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02A8" w14:textId="77777777" w:rsidR="004D2B52" w:rsidRDefault="00244960">
      <w:pPr>
        <w:widowControl w:val="0"/>
        <w:jc w:val="center"/>
        <w:rPr>
          <w:rFonts w:ascii="Arial" w:hAnsi="Arial" w:cs="Arial"/>
          <w:color w:val="000000"/>
          <w:sz w:val="13"/>
          <w:szCs w:val="13"/>
        </w:rPr>
      </w:pPr>
      <w:r>
        <w:rPr>
          <w:rFonts w:ascii="Arial" w:hAnsi="Arial" w:cs="Arial"/>
          <w:b/>
          <w:bCs/>
          <w:color w:val="000000"/>
          <w:sz w:val="13"/>
          <w:szCs w:val="13"/>
        </w:rPr>
        <w:t xml:space="preserve">Договор Субаренды транспортного средства № 18729667 </w:t>
      </w:r>
      <w:r>
        <w:rPr>
          <w:rFonts w:ascii="Arial" w:hAnsi="Arial" w:cs="Arial"/>
          <w:color w:val="000000"/>
          <w:sz w:val="13"/>
          <w:szCs w:val="13"/>
        </w:rPr>
        <w:t xml:space="preserve">              </w:t>
      </w:r>
    </w:p>
    <w:p w14:paraId="2C7BA214" w14:textId="77777777" w:rsidR="004D2B52" w:rsidRDefault="00244960">
      <w:pPr>
        <w:widowControl w:val="0"/>
        <w:rPr>
          <w:rFonts w:ascii="Arial" w:hAnsi="Arial" w:cs="Arial"/>
          <w:b/>
          <w:bCs/>
          <w:color w:val="000000"/>
          <w:sz w:val="13"/>
          <w:szCs w:val="13"/>
        </w:rPr>
      </w:pPr>
      <w:r>
        <w:rPr>
          <w:rFonts w:ascii="Arial" w:hAnsi="Arial" w:cs="Arial"/>
          <w:b/>
          <w:bCs/>
          <w:color w:val="000000"/>
          <w:sz w:val="13"/>
          <w:szCs w:val="13"/>
        </w:rPr>
        <w:t xml:space="preserve">г. Москва                                                                                                                                                                                          </w:t>
      </w:r>
      <w:r>
        <w:rPr>
          <w:rFonts w:ascii="Arial" w:hAnsi="Arial" w:cs="Arial"/>
          <w:color w:val="000000"/>
          <w:sz w:val="13"/>
          <w:szCs w:val="13"/>
        </w:rPr>
        <w:tab/>
        <w:t xml:space="preserve">                         </w:t>
      </w:r>
      <w:proofErr w:type="gramStart"/>
      <w:r>
        <w:rPr>
          <w:rFonts w:ascii="Arial" w:hAnsi="Arial" w:cs="Arial"/>
          <w:color w:val="000000"/>
          <w:sz w:val="13"/>
          <w:szCs w:val="13"/>
        </w:rPr>
        <w:tab/>
        <w:t xml:space="preserve">  </w:t>
      </w:r>
      <w:r w:rsidR="008B0C7E">
        <w:rPr>
          <w:rFonts w:ascii="Arial" w:hAnsi="Arial" w:cs="Arial"/>
          <w:b/>
          <w:bCs/>
          <w:color w:val="000000"/>
          <w:sz w:val="13"/>
          <w:szCs w:val="13"/>
        </w:rPr>
        <w:t>10</w:t>
      </w:r>
      <w:r>
        <w:rPr>
          <w:rFonts w:ascii="Arial" w:hAnsi="Arial" w:cs="Arial"/>
          <w:b/>
          <w:bCs/>
          <w:color w:val="000000"/>
          <w:sz w:val="13"/>
          <w:szCs w:val="13"/>
        </w:rPr>
        <w:t>.0</w:t>
      </w:r>
      <w:r w:rsidR="00FE2D48">
        <w:rPr>
          <w:rFonts w:ascii="Arial" w:hAnsi="Arial" w:cs="Arial"/>
          <w:b/>
          <w:bCs/>
          <w:color w:val="000000"/>
          <w:sz w:val="13"/>
          <w:szCs w:val="13"/>
        </w:rPr>
        <w:t>5.2025</w:t>
      </w:r>
      <w:proofErr w:type="gramEnd"/>
      <w:r>
        <w:rPr>
          <w:rFonts w:ascii="Arial" w:hAnsi="Arial" w:cs="Arial"/>
          <w:b/>
          <w:bCs/>
          <w:color w:val="000000"/>
          <w:sz w:val="13"/>
          <w:szCs w:val="13"/>
        </w:rPr>
        <w:t xml:space="preserve"> г.</w:t>
      </w:r>
    </w:p>
    <w:p w14:paraId="1E0591D7" w14:textId="77777777" w:rsidR="007503C7" w:rsidRPr="00667AFF" w:rsidRDefault="007503C7" w:rsidP="00667AFF">
      <w:pPr>
        <w:jc w:val="center"/>
        <w:rPr>
          <w:rFonts w:ascii="Arial" w:hAnsi="Arial" w:cs="Arial"/>
          <w:b/>
          <w:bCs/>
          <w:sz w:val="13"/>
          <w:szCs w:val="13"/>
        </w:rPr>
      </w:pPr>
      <w:r w:rsidRPr="00667AFF">
        <w:rPr>
          <w:rFonts w:ascii="Arial" w:hAnsi="Arial" w:cs="Arial"/>
          <w:b/>
          <w:bCs/>
          <w:sz w:val="13"/>
          <w:szCs w:val="13"/>
        </w:rPr>
        <w:t>Настоящий Договор является официальной доверенностью на право управления указанным в Договоре автомобилем.</w:t>
      </w:r>
    </w:p>
    <w:p w14:paraId="56B89DE6" w14:textId="176218B4" w:rsidR="004D2B52" w:rsidRDefault="00244960">
      <w:pPr>
        <w:widowControl w:val="0"/>
        <w:rPr>
          <w:rFonts w:ascii="Arial" w:hAnsi="Arial" w:cs="Arial"/>
          <w:color w:val="000000"/>
          <w:sz w:val="13"/>
          <w:szCs w:val="13"/>
        </w:rPr>
      </w:pPr>
      <w:r>
        <w:rPr>
          <w:rFonts w:ascii="Arial" w:hAnsi="Arial" w:cs="Arial"/>
          <w:b/>
          <w:bCs/>
          <w:color w:val="000000"/>
          <w:sz w:val="13"/>
          <w:szCs w:val="13"/>
        </w:rPr>
        <w:t>ООО "Флай Авто"</w:t>
      </w:r>
      <w:r>
        <w:rPr>
          <w:rFonts w:ascii="Arial" w:hAnsi="Arial" w:cs="Arial"/>
          <w:color w:val="000000"/>
          <w:sz w:val="13"/>
          <w:szCs w:val="13"/>
        </w:rPr>
        <w:t>, в лице</w:t>
      </w:r>
      <w:r w:rsidR="00C543C2">
        <w:rPr>
          <w:rFonts w:ascii="Arial" w:hAnsi="Arial" w:cs="Arial"/>
          <w:color w:val="000000"/>
          <w:sz w:val="13"/>
          <w:szCs w:val="13"/>
        </w:rPr>
        <w:t xml:space="preserve"> Генерального директора</w:t>
      </w:r>
      <w:r>
        <w:rPr>
          <w:rFonts w:ascii="Arial" w:hAnsi="Arial" w:cs="Arial"/>
          <w:color w:val="000000"/>
          <w:sz w:val="13"/>
          <w:szCs w:val="13"/>
        </w:rPr>
        <w:t xml:space="preserve">, именуемый в дальнейшем </w:t>
      </w:r>
      <w:r>
        <w:rPr>
          <w:rFonts w:ascii="Arial" w:hAnsi="Arial" w:cs="Arial"/>
          <w:b/>
          <w:bCs/>
          <w:color w:val="000000"/>
          <w:sz w:val="13"/>
          <w:szCs w:val="13"/>
        </w:rPr>
        <w:t>"Арендодатель"</w:t>
      </w:r>
      <w:r>
        <w:rPr>
          <w:rFonts w:ascii="Arial" w:hAnsi="Arial" w:cs="Arial"/>
          <w:color w:val="000000"/>
          <w:sz w:val="13"/>
          <w:szCs w:val="13"/>
        </w:rPr>
        <w:t xml:space="preserve"> с одной стороны и </w:t>
      </w:r>
      <w:proofErr w:type="gramStart"/>
      <w:r w:rsidR="008B0C7E">
        <w:rPr>
          <w:rFonts w:ascii="Arial" w:hAnsi="Arial" w:cs="Arial"/>
          <w:color w:val="000000"/>
          <w:sz w:val="13"/>
          <w:szCs w:val="13"/>
        </w:rPr>
        <w:t>ФИО</w:t>
      </w:r>
      <w:r>
        <w:rPr>
          <w:rFonts w:ascii="Arial" w:hAnsi="Arial" w:cs="Arial"/>
          <w:b/>
          <w:bCs/>
          <w:color w:val="000000"/>
          <w:sz w:val="13"/>
          <w:szCs w:val="13"/>
        </w:rPr>
        <w:t xml:space="preserve"> ,</w:t>
      </w:r>
      <w:proofErr w:type="gramEnd"/>
      <w:r>
        <w:rPr>
          <w:rFonts w:ascii="Arial" w:hAnsi="Arial" w:cs="Arial"/>
          <w:b/>
          <w:bCs/>
          <w:color w:val="000000"/>
          <w:sz w:val="13"/>
          <w:szCs w:val="13"/>
        </w:rPr>
        <w:t xml:space="preserve"> </w:t>
      </w:r>
      <w:r>
        <w:rPr>
          <w:rFonts w:ascii="Arial" w:hAnsi="Arial" w:cs="Arial"/>
          <w:color w:val="000000"/>
          <w:sz w:val="13"/>
          <w:szCs w:val="13"/>
        </w:rPr>
        <w:t>действующий от своего имени, именуемый в дальнейшем "</w:t>
      </w:r>
      <w:r>
        <w:rPr>
          <w:rFonts w:ascii="Arial" w:hAnsi="Arial" w:cs="Arial"/>
          <w:b/>
          <w:bCs/>
          <w:color w:val="000000"/>
          <w:sz w:val="13"/>
          <w:szCs w:val="13"/>
        </w:rPr>
        <w:t>Субарендатор</w:t>
      </w:r>
      <w:r>
        <w:rPr>
          <w:rFonts w:ascii="Arial" w:hAnsi="Arial" w:cs="Arial"/>
          <w:color w:val="000000"/>
          <w:sz w:val="13"/>
          <w:szCs w:val="13"/>
        </w:rPr>
        <w:t>", с другой стороны, в дальнейшем именуемые вместе и раздельно Стороны, заключили настоящий Договор о нижеследующем:</w:t>
      </w:r>
    </w:p>
    <w:p w14:paraId="038E749F" w14:textId="77777777" w:rsidR="007503C7" w:rsidRPr="00B020D8" w:rsidRDefault="007503C7">
      <w:pPr>
        <w:widowControl w:val="0"/>
        <w:jc w:val="center"/>
        <w:rPr>
          <w:rFonts w:ascii="Arial" w:hAnsi="Arial" w:cs="Arial"/>
          <w:b/>
          <w:bCs/>
          <w:color w:val="000000"/>
          <w:sz w:val="13"/>
          <w:szCs w:val="13"/>
        </w:rPr>
      </w:pPr>
      <w:r w:rsidRPr="00B020D8">
        <w:rPr>
          <w:rFonts w:ascii="Arial" w:hAnsi="Arial" w:cs="Arial"/>
          <w:b/>
          <w:bCs/>
          <w:color w:val="000000"/>
          <w:sz w:val="13"/>
          <w:szCs w:val="13"/>
        </w:rPr>
        <w:t>1. Предмет Договора.</w:t>
      </w:r>
    </w:p>
    <w:p w14:paraId="0B1CB91A" w14:textId="77777777" w:rsidR="007503C7" w:rsidRPr="000618BB" w:rsidRDefault="00244960" w:rsidP="000618BB">
      <w:pPr>
        <w:widowControl w:val="0"/>
        <w:rPr>
          <w:rFonts w:ascii="Arial" w:hAnsi="Arial" w:cs="Arial"/>
          <w:sz w:val="13"/>
          <w:szCs w:val="13"/>
        </w:rPr>
      </w:pPr>
      <w:r>
        <w:rPr>
          <w:rFonts w:ascii="Arial" w:hAnsi="Arial" w:cs="Arial"/>
          <w:b/>
          <w:bCs/>
          <w:sz w:val="13"/>
          <w:szCs w:val="13"/>
        </w:rPr>
        <w:t>1.1.</w:t>
      </w:r>
      <w:r>
        <w:rPr>
          <w:rFonts w:ascii="Arial" w:hAnsi="Arial" w:cs="Arial"/>
          <w:sz w:val="13"/>
          <w:szCs w:val="13"/>
        </w:rPr>
        <w:t xml:space="preserve"> Арендодатель передает в Субаренду транспортное средство за плату во временное владение и пользование без оказания услуг по управлению им и его </w:t>
      </w:r>
      <w:proofErr w:type="gramStart"/>
      <w:r>
        <w:rPr>
          <w:rFonts w:ascii="Arial" w:hAnsi="Arial" w:cs="Arial"/>
          <w:sz w:val="13"/>
          <w:szCs w:val="13"/>
        </w:rPr>
        <w:t>технической  эксплуатации</w:t>
      </w:r>
      <w:proofErr w:type="gramEnd"/>
      <w:r>
        <w:rPr>
          <w:rFonts w:ascii="Arial" w:hAnsi="Arial" w:cs="Arial"/>
          <w:sz w:val="13"/>
          <w:szCs w:val="13"/>
        </w:rPr>
        <w:t xml:space="preserve"> со следующими характеристиками:</w:t>
      </w:r>
    </w:p>
    <w:tbl>
      <w:tblPr>
        <w:tblW w:w="1077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3119"/>
        <w:gridCol w:w="1984"/>
        <w:gridCol w:w="3402"/>
      </w:tblGrid>
      <w:tr w:rsidR="007503C7" w:rsidRPr="00B020D8" w14:paraId="6703A22B" w14:textId="77777777" w:rsidTr="006C1EFF">
        <w:trPr>
          <w:trHeight w:val="60"/>
        </w:trPr>
        <w:tc>
          <w:tcPr>
            <w:tcW w:w="2268" w:type="dxa"/>
          </w:tcPr>
          <w:p w14:paraId="67F5DCE8" w14:textId="77777777" w:rsidR="007503C7" w:rsidRPr="00E572E8" w:rsidRDefault="007503C7">
            <w:pPr>
              <w:rPr>
                <w:rFonts w:ascii="Arial" w:hAnsi="Arial" w:cs="Arial"/>
                <w:sz w:val="13"/>
                <w:szCs w:val="13"/>
              </w:rPr>
            </w:pPr>
            <w:r w:rsidRPr="00E572E8">
              <w:rPr>
                <w:rFonts w:ascii="Arial" w:hAnsi="Arial" w:cs="Arial"/>
                <w:sz w:val="13"/>
                <w:szCs w:val="13"/>
              </w:rPr>
              <w:t>Марка</w:t>
            </w:r>
          </w:p>
        </w:tc>
        <w:tc>
          <w:tcPr>
            <w:tcW w:w="3119" w:type="dxa"/>
          </w:tcPr>
          <w:p w14:paraId="5E288E8A" w14:textId="77777777" w:rsidR="004D2B52" w:rsidRDefault="00244960">
            <w:pPr>
              <w:rPr>
                <w:rFonts w:ascii="Arial" w:hAnsi="Arial" w:cs="Arial"/>
                <w:sz w:val="13"/>
                <w:szCs w:val="13"/>
              </w:rPr>
            </w:pPr>
            <w:r>
              <w:rPr>
                <w:rFonts w:ascii="Arial" w:hAnsi="Arial" w:cs="Arial"/>
                <w:sz w:val="13"/>
                <w:szCs w:val="13"/>
              </w:rPr>
              <w:t>BMW X6</w:t>
            </w:r>
          </w:p>
        </w:tc>
        <w:tc>
          <w:tcPr>
            <w:tcW w:w="1984" w:type="dxa"/>
          </w:tcPr>
          <w:p w14:paraId="54F1314D" w14:textId="77777777" w:rsidR="007503C7" w:rsidRPr="00E572E8" w:rsidRDefault="007503C7">
            <w:pPr>
              <w:rPr>
                <w:rFonts w:ascii="Arial" w:hAnsi="Arial" w:cs="Arial"/>
                <w:sz w:val="13"/>
                <w:szCs w:val="13"/>
              </w:rPr>
            </w:pPr>
            <w:r w:rsidRPr="00E572E8">
              <w:rPr>
                <w:rFonts w:ascii="Arial" w:hAnsi="Arial" w:cs="Arial"/>
                <w:sz w:val="13"/>
                <w:szCs w:val="13"/>
              </w:rPr>
              <w:t>Гос. Номер</w:t>
            </w:r>
          </w:p>
        </w:tc>
        <w:tc>
          <w:tcPr>
            <w:tcW w:w="3402" w:type="dxa"/>
          </w:tcPr>
          <w:p w14:paraId="43FD49C3" w14:textId="77777777" w:rsidR="004D2B52" w:rsidRDefault="004D2B52">
            <w:pPr>
              <w:rPr>
                <w:rFonts w:ascii="Arial" w:hAnsi="Arial" w:cs="Arial"/>
                <w:sz w:val="13"/>
                <w:szCs w:val="13"/>
              </w:rPr>
            </w:pPr>
          </w:p>
        </w:tc>
      </w:tr>
      <w:tr w:rsidR="007503C7" w:rsidRPr="00B020D8" w14:paraId="3D43BFFE" w14:textId="77777777" w:rsidTr="006C1EFF">
        <w:tc>
          <w:tcPr>
            <w:tcW w:w="2268" w:type="dxa"/>
          </w:tcPr>
          <w:p w14:paraId="11712DC8" w14:textId="77777777" w:rsidR="007503C7" w:rsidRPr="00E572E8" w:rsidRDefault="007503C7">
            <w:pPr>
              <w:rPr>
                <w:rFonts w:ascii="Arial" w:hAnsi="Arial" w:cs="Arial"/>
                <w:sz w:val="13"/>
                <w:szCs w:val="13"/>
              </w:rPr>
            </w:pPr>
            <w:r w:rsidRPr="00E572E8">
              <w:rPr>
                <w:rFonts w:ascii="Arial" w:hAnsi="Arial" w:cs="Arial"/>
                <w:sz w:val="13"/>
                <w:szCs w:val="13"/>
              </w:rPr>
              <w:t>Год выпуска</w:t>
            </w:r>
          </w:p>
        </w:tc>
        <w:tc>
          <w:tcPr>
            <w:tcW w:w="3119" w:type="dxa"/>
          </w:tcPr>
          <w:p w14:paraId="3DF6032F" w14:textId="77777777" w:rsidR="004D2B52" w:rsidRDefault="00244960">
            <w:pPr>
              <w:rPr>
                <w:rFonts w:ascii="Arial" w:hAnsi="Arial" w:cs="Arial"/>
                <w:sz w:val="13"/>
                <w:szCs w:val="13"/>
              </w:rPr>
            </w:pPr>
            <w:r>
              <w:rPr>
                <w:rFonts w:ascii="Arial" w:hAnsi="Arial" w:cs="Arial"/>
                <w:sz w:val="13"/>
                <w:szCs w:val="13"/>
              </w:rPr>
              <w:t>2020</w:t>
            </w:r>
          </w:p>
        </w:tc>
        <w:tc>
          <w:tcPr>
            <w:tcW w:w="1984" w:type="dxa"/>
          </w:tcPr>
          <w:p w14:paraId="21E4FE63" w14:textId="77777777" w:rsidR="007503C7" w:rsidRPr="00E572E8" w:rsidRDefault="007503C7">
            <w:pPr>
              <w:rPr>
                <w:rFonts w:ascii="Arial" w:hAnsi="Arial" w:cs="Arial"/>
                <w:sz w:val="13"/>
                <w:szCs w:val="13"/>
              </w:rPr>
            </w:pPr>
            <w:r w:rsidRPr="00E572E8">
              <w:rPr>
                <w:rFonts w:ascii="Arial" w:hAnsi="Arial" w:cs="Arial"/>
                <w:sz w:val="13"/>
                <w:szCs w:val="13"/>
              </w:rPr>
              <w:t>Двигатель №</w:t>
            </w:r>
          </w:p>
        </w:tc>
        <w:tc>
          <w:tcPr>
            <w:tcW w:w="3402" w:type="dxa"/>
          </w:tcPr>
          <w:p w14:paraId="68FFED69" w14:textId="77777777" w:rsidR="004D2B52" w:rsidRDefault="00244960">
            <w:pPr>
              <w:rPr>
                <w:rFonts w:ascii="Arial" w:hAnsi="Arial" w:cs="Arial"/>
                <w:sz w:val="13"/>
                <w:szCs w:val="13"/>
              </w:rPr>
            </w:pPr>
            <w:r>
              <w:rPr>
                <w:rFonts w:ascii="Arial" w:hAnsi="Arial" w:cs="Arial"/>
                <w:sz w:val="13"/>
                <w:szCs w:val="13"/>
              </w:rPr>
              <w:t>B57D30A66696126</w:t>
            </w:r>
          </w:p>
        </w:tc>
      </w:tr>
      <w:tr w:rsidR="007503C7" w:rsidRPr="00B020D8" w14:paraId="677B5810" w14:textId="77777777" w:rsidTr="006C1EFF">
        <w:tc>
          <w:tcPr>
            <w:tcW w:w="2268" w:type="dxa"/>
          </w:tcPr>
          <w:p w14:paraId="6B294DDC" w14:textId="77777777" w:rsidR="007503C7" w:rsidRPr="00E572E8" w:rsidRDefault="007503C7">
            <w:pPr>
              <w:rPr>
                <w:rFonts w:ascii="Arial" w:hAnsi="Arial" w:cs="Arial"/>
                <w:sz w:val="13"/>
                <w:szCs w:val="13"/>
              </w:rPr>
            </w:pPr>
            <w:r w:rsidRPr="00E572E8">
              <w:rPr>
                <w:rFonts w:ascii="Arial" w:hAnsi="Arial" w:cs="Arial"/>
                <w:sz w:val="13"/>
                <w:szCs w:val="13"/>
              </w:rPr>
              <w:t>Кузов №</w:t>
            </w:r>
          </w:p>
        </w:tc>
        <w:tc>
          <w:tcPr>
            <w:tcW w:w="3119" w:type="dxa"/>
          </w:tcPr>
          <w:p w14:paraId="2A9CE1EA" w14:textId="77777777" w:rsidR="004D2B52" w:rsidRDefault="00FF1E94" w:rsidP="00FF1E94">
            <w:pPr>
              <w:rPr>
                <w:rFonts w:ascii="Arial" w:hAnsi="Arial" w:cs="Arial"/>
                <w:sz w:val="13"/>
                <w:szCs w:val="13"/>
              </w:rPr>
            </w:pPr>
            <w:r>
              <w:rPr>
                <w:rFonts w:ascii="Arial" w:hAnsi="Arial" w:cs="Arial"/>
                <w:sz w:val="13"/>
                <w:szCs w:val="13"/>
              </w:rPr>
              <w:t>X4</w:t>
            </w:r>
          </w:p>
        </w:tc>
        <w:tc>
          <w:tcPr>
            <w:tcW w:w="1984" w:type="dxa"/>
          </w:tcPr>
          <w:p w14:paraId="5F93A48C" w14:textId="77777777" w:rsidR="007503C7" w:rsidRPr="00E572E8" w:rsidRDefault="007503C7">
            <w:pPr>
              <w:rPr>
                <w:rFonts w:ascii="Arial" w:hAnsi="Arial" w:cs="Arial"/>
                <w:sz w:val="13"/>
                <w:szCs w:val="13"/>
              </w:rPr>
            </w:pPr>
            <w:r w:rsidRPr="00E572E8">
              <w:rPr>
                <w:rFonts w:ascii="Arial" w:hAnsi="Arial" w:cs="Arial"/>
                <w:sz w:val="13"/>
                <w:szCs w:val="13"/>
              </w:rPr>
              <w:t>VIN</w:t>
            </w:r>
          </w:p>
        </w:tc>
        <w:tc>
          <w:tcPr>
            <w:tcW w:w="3402" w:type="dxa"/>
          </w:tcPr>
          <w:p w14:paraId="3E1C8732" w14:textId="77777777" w:rsidR="004D2B52" w:rsidRDefault="004D2B52" w:rsidP="00FF1E94">
            <w:pPr>
              <w:rPr>
                <w:rFonts w:ascii="Arial" w:hAnsi="Arial" w:cs="Arial"/>
                <w:sz w:val="13"/>
                <w:szCs w:val="13"/>
              </w:rPr>
            </w:pPr>
          </w:p>
        </w:tc>
      </w:tr>
      <w:tr w:rsidR="007503C7" w:rsidRPr="00B020D8" w14:paraId="0C19A8E4" w14:textId="77777777" w:rsidTr="006C1EFF">
        <w:tc>
          <w:tcPr>
            <w:tcW w:w="2268" w:type="dxa"/>
          </w:tcPr>
          <w:p w14:paraId="01EE41EC" w14:textId="77777777" w:rsidR="007503C7" w:rsidRPr="00E572E8" w:rsidRDefault="007503C7">
            <w:pPr>
              <w:rPr>
                <w:rFonts w:ascii="Arial" w:hAnsi="Arial" w:cs="Arial"/>
                <w:sz w:val="13"/>
                <w:szCs w:val="13"/>
              </w:rPr>
            </w:pPr>
            <w:r w:rsidRPr="00E572E8">
              <w:rPr>
                <w:rFonts w:ascii="Arial" w:hAnsi="Arial" w:cs="Arial"/>
                <w:sz w:val="13"/>
                <w:szCs w:val="13"/>
              </w:rPr>
              <w:t>Свидетельство о регистрации</w:t>
            </w:r>
          </w:p>
        </w:tc>
        <w:tc>
          <w:tcPr>
            <w:tcW w:w="3119" w:type="dxa"/>
          </w:tcPr>
          <w:p w14:paraId="2C63A1A0" w14:textId="77777777" w:rsidR="004D2B52" w:rsidRDefault="004D2B52">
            <w:pPr>
              <w:rPr>
                <w:rFonts w:ascii="Arial" w:hAnsi="Arial" w:cs="Arial"/>
                <w:sz w:val="13"/>
                <w:szCs w:val="13"/>
              </w:rPr>
            </w:pPr>
          </w:p>
        </w:tc>
        <w:tc>
          <w:tcPr>
            <w:tcW w:w="1984" w:type="dxa"/>
          </w:tcPr>
          <w:p w14:paraId="053C3506" w14:textId="77777777" w:rsidR="007503C7" w:rsidRPr="00E572E8" w:rsidRDefault="007503C7">
            <w:pPr>
              <w:rPr>
                <w:rFonts w:ascii="Arial" w:hAnsi="Arial" w:cs="Arial"/>
                <w:sz w:val="13"/>
                <w:szCs w:val="13"/>
              </w:rPr>
            </w:pPr>
            <w:r w:rsidRPr="00E572E8">
              <w:rPr>
                <w:rFonts w:ascii="Arial" w:hAnsi="Arial" w:cs="Arial"/>
                <w:sz w:val="13"/>
                <w:szCs w:val="13"/>
              </w:rPr>
              <w:t xml:space="preserve">Выдано </w:t>
            </w:r>
          </w:p>
        </w:tc>
        <w:tc>
          <w:tcPr>
            <w:tcW w:w="3402" w:type="dxa"/>
          </w:tcPr>
          <w:p w14:paraId="71CACCA4" w14:textId="77777777" w:rsidR="004D2B52" w:rsidRDefault="004D2B52">
            <w:pPr>
              <w:rPr>
                <w:rFonts w:ascii="Arial" w:hAnsi="Arial" w:cs="Arial"/>
                <w:sz w:val="13"/>
                <w:szCs w:val="13"/>
              </w:rPr>
            </w:pPr>
          </w:p>
        </w:tc>
      </w:tr>
      <w:tr w:rsidR="007503C7" w:rsidRPr="00B020D8" w14:paraId="320B5D23" w14:textId="77777777" w:rsidTr="006C1EFF">
        <w:tc>
          <w:tcPr>
            <w:tcW w:w="2268" w:type="dxa"/>
          </w:tcPr>
          <w:p w14:paraId="4F70E94D" w14:textId="77777777" w:rsidR="007503C7" w:rsidRPr="00E572E8" w:rsidRDefault="007503C7">
            <w:pPr>
              <w:rPr>
                <w:rFonts w:ascii="Arial" w:hAnsi="Arial" w:cs="Arial"/>
                <w:sz w:val="13"/>
                <w:szCs w:val="13"/>
              </w:rPr>
            </w:pPr>
            <w:r w:rsidRPr="00E572E8">
              <w:rPr>
                <w:rFonts w:ascii="Arial" w:hAnsi="Arial" w:cs="Arial"/>
                <w:sz w:val="13"/>
                <w:szCs w:val="13"/>
              </w:rPr>
              <w:t>ПТС</w:t>
            </w:r>
          </w:p>
        </w:tc>
        <w:tc>
          <w:tcPr>
            <w:tcW w:w="3119" w:type="dxa"/>
          </w:tcPr>
          <w:p w14:paraId="39B30AD6" w14:textId="77777777" w:rsidR="004D2B52" w:rsidRDefault="004D2B52">
            <w:pPr>
              <w:rPr>
                <w:rFonts w:ascii="Arial" w:hAnsi="Arial" w:cs="Arial"/>
                <w:sz w:val="13"/>
                <w:szCs w:val="13"/>
              </w:rPr>
            </w:pPr>
          </w:p>
        </w:tc>
        <w:tc>
          <w:tcPr>
            <w:tcW w:w="1984" w:type="dxa"/>
          </w:tcPr>
          <w:p w14:paraId="24B381BF" w14:textId="77777777" w:rsidR="007503C7" w:rsidRPr="00E572E8" w:rsidRDefault="007503C7">
            <w:pPr>
              <w:rPr>
                <w:rFonts w:ascii="Arial" w:hAnsi="Arial" w:cs="Arial"/>
                <w:sz w:val="13"/>
                <w:szCs w:val="13"/>
              </w:rPr>
            </w:pPr>
            <w:r w:rsidRPr="00E572E8">
              <w:rPr>
                <w:rFonts w:ascii="Arial" w:hAnsi="Arial" w:cs="Arial"/>
                <w:sz w:val="13"/>
                <w:szCs w:val="13"/>
              </w:rPr>
              <w:t>Цвет</w:t>
            </w:r>
          </w:p>
        </w:tc>
        <w:tc>
          <w:tcPr>
            <w:tcW w:w="3402" w:type="dxa"/>
          </w:tcPr>
          <w:p w14:paraId="1585333D" w14:textId="77777777" w:rsidR="004D2B52" w:rsidRDefault="00244960">
            <w:pPr>
              <w:rPr>
                <w:rFonts w:ascii="Arial" w:hAnsi="Arial" w:cs="Arial"/>
                <w:sz w:val="13"/>
                <w:szCs w:val="13"/>
              </w:rPr>
            </w:pPr>
            <w:r>
              <w:rPr>
                <w:rFonts w:ascii="Arial" w:hAnsi="Arial" w:cs="Arial"/>
                <w:sz w:val="13"/>
                <w:szCs w:val="13"/>
              </w:rPr>
              <w:t>ЧЕРНЫЙ</w:t>
            </w:r>
          </w:p>
        </w:tc>
      </w:tr>
    </w:tbl>
    <w:p w14:paraId="7900E778" w14:textId="77777777" w:rsidR="006C1EFF" w:rsidRDefault="006C1EFF">
      <w:pPr>
        <w:rPr>
          <w:rFonts w:ascii="Arial" w:hAnsi="Arial" w:cs="Arial"/>
          <w:color w:val="000000"/>
          <w:sz w:val="13"/>
          <w:szCs w:val="13"/>
        </w:rPr>
      </w:pPr>
      <w:r w:rsidRPr="00B020D8">
        <w:rPr>
          <w:rFonts w:ascii="Arial" w:hAnsi="Arial" w:cs="Arial"/>
          <w:b/>
          <w:bCs/>
          <w:color w:val="000000"/>
          <w:sz w:val="13"/>
          <w:szCs w:val="13"/>
        </w:rPr>
        <w:t>1.2.</w:t>
      </w:r>
      <w:r w:rsidRPr="006C1EFF">
        <w:t xml:space="preserve"> </w:t>
      </w:r>
      <w:r>
        <w:rPr>
          <w:rFonts w:ascii="Arial" w:hAnsi="Arial" w:cs="Arial"/>
          <w:color w:val="000000"/>
          <w:sz w:val="13"/>
          <w:szCs w:val="13"/>
        </w:rPr>
        <w:t>Ар</w:t>
      </w:r>
      <w:r w:rsidRPr="006C1EFF">
        <w:rPr>
          <w:rFonts w:ascii="Arial" w:hAnsi="Arial" w:cs="Arial"/>
          <w:color w:val="000000"/>
          <w:sz w:val="13"/>
          <w:szCs w:val="13"/>
        </w:rPr>
        <w:t>ендодатель гарантирует, что владеет ТС на</w:t>
      </w:r>
      <w:r>
        <w:rPr>
          <w:rFonts w:ascii="Arial" w:hAnsi="Arial" w:cs="Arial"/>
          <w:color w:val="000000"/>
          <w:sz w:val="13"/>
          <w:szCs w:val="13"/>
        </w:rPr>
        <w:t xml:space="preserve"> </w:t>
      </w:r>
      <w:r w:rsidRPr="006C1EFF">
        <w:rPr>
          <w:rFonts w:ascii="Arial" w:hAnsi="Arial" w:cs="Arial"/>
          <w:color w:val="000000"/>
          <w:sz w:val="13"/>
          <w:szCs w:val="13"/>
        </w:rPr>
        <w:t>законных основаниях</w:t>
      </w:r>
      <w:r>
        <w:rPr>
          <w:rFonts w:ascii="Arial" w:hAnsi="Arial" w:cs="Arial"/>
          <w:color w:val="000000"/>
          <w:sz w:val="13"/>
          <w:szCs w:val="13"/>
        </w:rPr>
        <w:t>.</w:t>
      </w:r>
    </w:p>
    <w:p w14:paraId="32BCEC0B" w14:textId="77777777" w:rsidR="004D2B52" w:rsidRDefault="00244960">
      <w:pPr>
        <w:rPr>
          <w:rFonts w:ascii="Arial" w:hAnsi="Arial" w:cs="Arial"/>
          <w:sz w:val="13"/>
          <w:szCs w:val="13"/>
        </w:rPr>
      </w:pPr>
      <w:r>
        <w:rPr>
          <w:rFonts w:ascii="Arial" w:hAnsi="Arial" w:cs="Arial"/>
          <w:b/>
          <w:bCs/>
          <w:sz w:val="13"/>
          <w:szCs w:val="13"/>
        </w:rPr>
        <w:t xml:space="preserve">1.3. </w:t>
      </w:r>
      <w:r>
        <w:rPr>
          <w:rFonts w:ascii="Arial" w:hAnsi="Arial" w:cs="Arial"/>
          <w:sz w:val="13"/>
          <w:szCs w:val="13"/>
        </w:rPr>
        <w:t xml:space="preserve">Лица, допущенные к управлению ТС: </w:t>
      </w:r>
      <w:r w:rsidR="008B0C7E">
        <w:rPr>
          <w:rFonts w:ascii="Arial" w:hAnsi="Arial" w:cs="Arial"/>
          <w:sz w:val="13"/>
          <w:szCs w:val="13"/>
        </w:rPr>
        <w:t>_________________., паспорт гражданина РФ _______</w:t>
      </w:r>
      <w:r>
        <w:rPr>
          <w:rFonts w:ascii="Arial" w:hAnsi="Arial" w:cs="Arial"/>
          <w:sz w:val="13"/>
          <w:szCs w:val="13"/>
        </w:rPr>
        <w:t xml:space="preserve">, выдан ОТДЕЛОМ УФМС РОССИИ ПО </w:t>
      </w:r>
      <w:r w:rsidR="008B0C7E">
        <w:rPr>
          <w:rFonts w:ascii="Arial" w:hAnsi="Arial" w:cs="Arial"/>
          <w:sz w:val="13"/>
          <w:szCs w:val="13"/>
        </w:rPr>
        <w:t>Г. МОСКВЕ 01.01.2001</w:t>
      </w:r>
      <w:r>
        <w:rPr>
          <w:rFonts w:ascii="Arial" w:hAnsi="Arial" w:cs="Arial"/>
          <w:sz w:val="13"/>
          <w:szCs w:val="13"/>
        </w:rPr>
        <w:t xml:space="preserve">г., зарегистрирован(а), </w:t>
      </w:r>
      <w:r w:rsidR="008B0C7E">
        <w:rPr>
          <w:rFonts w:ascii="Arial" w:hAnsi="Arial" w:cs="Arial"/>
          <w:sz w:val="13"/>
          <w:szCs w:val="13"/>
        </w:rPr>
        <w:t>АДРЕС</w:t>
      </w:r>
      <w:r>
        <w:rPr>
          <w:rFonts w:ascii="Arial" w:hAnsi="Arial" w:cs="Arial"/>
          <w:sz w:val="13"/>
          <w:szCs w:val="13"/>
        </w:rPr>
        <w:t xml:space="preserve">, т. </w:t>
      </w:r>
      <w:r w:rsidR="008B0C7E">
        <w:rPr>
          <w:rFonts w:ascii="Arial" w:hAnsi="Arial" w:cs="Arial"/>
          <w:sz w:val="13"/>
          <w:szCs w:val="13"/>
        </w:rPr>
        <w:t>9999999299</w:t>
      </w:r>
      <w:r>
        <w:rPr>
          <w:rFonts w:ascii="Arial" w:hAnsi="Arial" w:cs="Arial"/>
          <w:sz w:val="13"/>
          <w:szCs w:val="13"/>
        </w:rPr>
        <w:t xml:space="preserve">, ву: выдано, номер </w:t>
      </w:r>
    </w:p>
    <w:p w14:paraId="14B828CE" w14:textId="77777777" w:rsidR="004D2B52" w:rsidRDefault="00244960">
      <w:pPr>
        <w:rPr>
          <w:b/>
          <w:bCs/>
          <w:sz w:val="13"/>
          <w:szCs w:val="13"/>
        </w:rPr>
      </w:pPr>
      <w:r>
        <w:rPr>
          <w:rFonts w:ascii="Arial" w:hAnsi="Arial" w:cs="Arial"/>
          <w:b/>
          <w:bCs/>
          <w:sz w:val="13"/>
          <w:szCs w:val="13"/>
        </w:rPr>
        <w:t>1.4. ЗОНА ЭКСПЛУАТАЦИИ ТС – Москва и МО, иные области и регионы, которые будут использованы при перегоне машины от места получения до указанной области</w:t>
      </w:r>
      <w:r>
        <w:rPr>
          <w:rFonts w:ascii="Arial" w:hAnsi="Arial" w:cs="Arial"/>
          <w:sz w:val="13"/>
          <w:szCs w:val="13"/>
        </w:rPr>
        <w:t>. Арендуемый автомобиль не может эксплуатироваться за территорией, указанной в настоящем Договоре аренды.</w:t>
      </w:r>
    </w:p>
    <w:p w14:paraId="78023342" w14:textId="77777777" w:rsidR="007503C7" w:rsidRPr="00B020D8" w:rsidRDefault="007503C7">
      <w:pPr>
        <w:ind w:left="-1440"/>
        <w:jc w:val="both"/>
        <w:rPr>
          <w:rFonts w:ascii="Arial" w:hAnsi="Arial" w:cs="Arial"/>
          <w:sz w:val="13"/>
          <w:szCs w:val="13"/>
        </w:rPr>
      </w:pPr>
    </w:p>
    <w:tbl>
      <w:tblPr>
        <w:tblW w:w="10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8"/>
        <w:gridCol w:w="417"/>
        <w:gridCol w:w="1950"/>
        <w:gridCol w:w="30"/>
        <w:gridCol w:w="345"/>
        <w:gridCol w:w="1635"/>
        <w:gridCol w:w="1980"/>
        <w:gridCol w:w="1900"/>
        <w:gridCol w:w="10"/>
      </w:tblGrid>
      <w:tr w:rsidR="007503C7" w:rsidRPr="00B020D8" w14:paraId="4030035A" w14:textId="77777777">
        <w:trPr>
          <w:gridAfter w:val="1"/>
          <w:wAfter w:w="10" w:type="dxa"/>
          <w:trHeight w:val="160"/>
          <w:jc w:val="center"/>
        </w:trPr>
        <w:tc>
          <w:tcPr>
            <w:tcW w:w="10755" w:type="dxa"/>
            <w:gridSpan w:val="8"/>
            <w:shd w:val="clear" w:color="auto" w:fill="D9D9D9"/>
          </w:tcPr>
          <w:p w14:paraId="077575AC" w14:textId="77777777" w:rsidR="007503C7" w:rsidRPr="00E572E8" w:rsidRDefault="007503C7" w:rsidP="00E572E8">
            <w:pPr>
              <w:ind w:firstLine="141"/>
              <w:rPr>
                <w:rFonts w:ascii="Arial" w:hAnsi="Arial" w:cs="Arial"/>
                <w:sz w:val="13"/>
                <w:szCs w:val="13"/>
              </w:rPr>
            </w:pPr>
            <w:r w:rsidRPr="00E572E8">
              <w:rPr>
                <w:rFonts w:ascii="Arial" w:hAnsi="Arial" w:cs="Arial"/>
                <w:b/>
                <w:bCs/>
                <w:sz w:val="13"/>
                <w:szCs w:val="13"/>
              </w:rPr>
              <w:t>2. СРОКИ АРЕНДЫ</w:t>
            </w:r>
          </w:p>
        </w:tc>
      </w:tr>
      <w:tr w:rsidR="007503C7" w:rsidRPr="00B020D8" w14:paraId="259764DD" w14:textId="77777777">
        <w:trPr>
          <w:gridAfter w:val="1"/>
          <w:wAfter w:w="10" w:type="dxa"/>
          <w:trHeight w:val="160"/>
          <w:jc w:val="center"/>
        </w:trPr>
        <w:tc>
          <w:tcPr>
            <w:tcW w:w="2498" w:type="dxa"/>
          </w:tcPr>
          <w:p w14:paraId="0CFD728F" w14:textId="77777777" w:rsidR="007503C7" w:rsidRPr="00E572E8" w:rsidRDefault="007503C7">
            <w:pPr>
              <w:rPr>
                <w:rFonts w:ascii="Arial" w:hAnsi="Arial" w:cs="Arial"/>
                <w:sz w:val="13"/>
                <w:szCs w:val="13"/>
              </w:rPr>
            </w:pPr>
            <w:r w:rsidRPr="00E572E8">
              <w:rPr>
                <w:rFonts w:ascii="Arial" w:hAnsi="Arial" w:cs="Arial"/>
                <w:sz w:val="13"/>
                <w:szCs w:val="13"/>
              </w:rPr>
              <w:t>2.1. Начало срока аренды:</w:t>
            </w:r>
          </w:p>
        </w:tc>
        <w:tc>
          <w:tcPr>
            <w:tcW w:w="2367" w:type="dxa"/>
            <w:gridSpan w:val="2"/>
          </w:tcPr>
          <w:p w14:paraId="722089C6" w14:textId="77777777" w:rsidR="004D2B52" w:rsidRDefault="00244960">
            <w:pPr>
              <w:rPr>
                <w:rFonts w:ascii="Arial" w:hAnsi="Arial" w:cs="Arial"/>
                <w:sz w:val="13"/>
                <w:szCs w:val="13"/>
              </w:rPr>
            </w:pPr>
            <w:r>
              <w:rPr>
                <w:rFonts w:ascii="Arial" w:hAnsi="Arial" w:cs="Arial"/>
                <w:sz w:val="13"/>
                <w:szCs w:val="13"/>
              </w:rPr>
              <w:t xml:space="preserve">2.1.1. Дата: </w:t>
            </w:r>
            <w:r>
              <w:rPr>
                <w:rFonts w:ascii="Calibri" w:hAnsi="Calibri" w:cs="Calibri"/>
                <w:b/>
                <w:bCs/>
                <w:sz w:val="13"/>
                <w:szCs w:val="13"/>
              </w:rPr>
              <w:t>29.08.2024</w:t>
            </w:r>
          </w:p>
        </w:tc>
        <w:tc>
          <w:tcPr>
            <w:tcW w:w="5890" w:type="dxa"/>
            <w:gridSpan w:val="5"/>
          </w:tcPr>
          <w:p w14:paraId="6552691D" w14:textId="77777777" w:rsidR="004D2B52" w:rsidRDefault="00244960">
            <w:pPr>
              <w:rPr>
                <w:rFonts w:ascii="Arial" w:hAnsi="Arial" w:cs="Arial"/>
                <w:sz w:val="13"/>
                <w:szCs w:val="13"/>
                <w:lang w:val="en-US"/>
              </w:rPr>
            </w:pPr>
            <w:r>
              <w:rPr>
                <w:rFonts w:ascii="Arial" w:hAnsi="Arial" w:cs="Arial"/>
                <w:sz w:val="13"/>
                <w:szCs w:val="13"/>
              </w:rPr>
              <w:t>2.1.2. Время</w:t>
            </w:r>
            <w:r>
              <w:rPr>
                <w:b/>
                <w:bCs/>
                <w:sz w:val="13"/>
                <w:szCs w:val="13"/>
              </w:rPr>
              <w:t xml:space="preserve">: </w:t>
            </w:r>
            <w:r>
              <w:rPr>
                <w:rFonts w:ascii="Calibri" w:hAnsi="Calibri" w:cs="Calibri"/>
                <w:b/>
                <w:bCs/>
                <w:sz w:val="13"/>
                <w:szCs w:val="13"/>
              </w:rPr>
              <w:t>12:00</w:t>
            </w:r>
          </w:p>
        </w:tc>
      </w:tr>
      <w:tr w:rsidR="007503C7" w:rsidRPr="00B020D8" w14:paraId="7A21B27D" w14:textId="77777777">
        <w:trPr>
          <w:gridAfter w:val="1"/>
          <w:wAfter w:w="10" w:type="dxa"/>
          <w:trHeight w:val="160"/>
          <w:jc w:val="center"/>
        </w:trPr>
        <w:tc>
          <w:tcPr>
            <w:tcW w:w="2498" w:type="dxa"/>
          </w:tcPr>
          <w:p w14:paraId="3C053845" w14:textId="77777777" w:rsidR="007503C7" w:rsidRPr="00E572E8" w:rsidRDefault="007503C7">
            <w:pPr>
              <w:rPr>
                <w:rFonts w:ascii="Arial" w:hAnsi="Arial" w:cs="Arial"/>
                <w:sz w:val="13"/>
                <w:szCs w:val="13"/>
              </w:rPr>
            </w:pPr>
            <w:r w:rsidRPr="00E572E8">
              <w:rPr>
                <w:rFonts w:ascii="Arial" w:hAnsi="Arial" w:cs="Arial"/>
                <w:sz w:val="13"/>
                <w:szCs w:val="13"/>
              </w:rPr>
              <w:t>2.2. Окончание срока аренды:</w:t>
            </w:r>
          </w:p>
        </w:tc>
        <w:tc>
          <w:tcPr>
            <w:tcW w:w="2367" w:type="dxa"/>
            <w:gridSpan w:val="2"/>
          </w:tcPr>
          <w:p w14:paraId="2F4C7B92" w14:textId="77777777" w:rsidR="004D2B52" w:rsidRDefault="00244960">
            <w:pPr>
              <w:rPr>
                <w:rFonts w:ascii="Arial" w:hAnsi="Arial" w:cs="Arial"/>
                <w:sz w:val="13"/>
                <w:szCs w:val="13"/>
              </w:rPr>
            </w:pPr>
            <w:r>
              <w:rPr>
                <w:rFonts w:ascii="Arial" w:hAnsi="Arial" w:cs="Arial"/>
                <w:sz w:val="13"/>
                <w:szCs w:val="13"/>
              </w:rPr>
              <w:t xml:space="preserve">2.2.1. Дата: </w:t>
            </w:r>
            <w:r>
              <w:rPr>
                <w:rFonts w:ascii="Calibri" w:hAnsi="Calibri" w:cs="Calibri"/>
                <w:b/>
                <w:bCs/>
                <w:sz w:val="13"/>
                <w:szCs w:val="13"/>
              </w:rPr>
              <w:t>08.09.2024</w:t>
            </w:r>
          </w:p>
        </w:tc>
        <w:tc>
          <w:tcPr>
            <w:tcW w:w="5890" w:type="dxa"/>
            <w:gridSpan w:val="5"/>
          </w:tcPr>
          <w:p w14:paraId="242D54FA" w14:textId="77777777" w:rsidR="004D2B52" w:rsidRDefault="00244960">
            <w:pPr>
              <w:rPr>
                <w:rFonts w:ascii="Arial" w:hAnsi="Arial" w:cs="Arial"/>
                <w:sz w:val="13"/>
                <w:szCs w:val="13"/>
              </w:rPr>
            </w:pPr>
            <w:r>
              <w:rPr>
                <w:rFonts w:ascii="Arial" w:hAnsi="Arial" w:cs="Arial"/>
                <w:sz w:val="13"/>
                <w:szCs w:val="13"/>
              </w:rPr>
              <w:t xml:space="preserve">2.2.2. Время: </w:t>
            </w:r>
            <w:r>
              <w:rPr>
                <w:rFonts w:ascii="Calibri" w:hAnsi="Calibri" w:cs="Calibri"/>
                <w:b/>
                <w:bCs/>
                <w:sz w:val="13"/>
                <w:szCs w:val="13"/>
              </w:rPr>
              <w:t>12:00</w:t>
            </w:r>
          </w:p>
        </w:tc>
      </w:tr>
      <w:tr w:rsidR="007503C7" w:rsidRPr="00B020D8" w14:paraId="7A568E83" w14:textId="77777777">
        <w:trPr>
          <w:gridAfter w:val="1"/>
          <w:wAfter w:w="10" w:type="dxa"/>
          <w:trHeight w:val="437"/>
          <w:jc w:val="center"/>
        </w:trPr>
        <w:tc>
          <w:tcPr>
            <w:tcW w:w="10755" w:type="dxa"/>
            <w:gridSpan w:val="8"/>
          </w:tcPr>
          <w:p w14:paraId="79C96409" w14:textId="77777777" w:rsidR="004D2B52" w:rsidRDefault="00244960">
            <w:pPr>
              <w:rPr>
                <w:rFonts w:ascii="Arial" w:hAnsi="Arial" w:cs="Arial"/>
                <w:b/>
                <w:bCs/>
                <w:sz w:val="13"/>
                <w:szCs w:val="13"/>
              </w:rPr>
            </w:pPr>
            <w:r>
              <w:rPr>
                <w:rFonts w:ascii="Arial" w:hAnsi="Arial" w:cs="Arial"/>
                <w:sz w:val="13"/>
                <w:szCs w:val="13"/>
              </w:rPr>
              <w:t xml:space="preserve">2.3. Время, указанное в п. 2.2.2. является расчетным, при задержке возврата автомобиля от 1-го до 4-х часов, Субарендатор обязан оплатить сумму из расчета ⅛ </w:t>
            </w:r>
            <w:proofErr w:type="gramStart"/>
            <w:r>
              <w:rPr>
                <w:rFonts w:ascii="Arial" w:hAnsi="Arial" w:cs="Arial"/>
                <w:sz w:val="13"/>
                <w:szCs w:val="13"/>
              </w:rPr>
              <w:t>тарифа</w:t>
            </w:r>
            <w:proofErr w:type="gramEnd"/>
            <w:r>
              <w:rPr>
                <w:rFonts w:ascii="Arial" w:hAnsi="Arial" w:cs="Arial"/>
                <w:sz w:val="13"/>
                <w:szCs w:val="13"/>
              </w:rPr>
              <w:t xml:space="preserve"> </w:t>
            </w:r>
            <w:r>
              <w:rPr>
                <w:rFonts w:ascii="Arial" w:hAnsi="Arial" w:cs="Arial"/>
                <w:b/>
                <w:bCs/>
                <w:sz w:val="13"/>
                <w:szCs w:val="13"/>
              </w:rPr>
              <w:t>указанного в п.3</w:t>
            </w:r>
            <w:r>
              <w:rPr>
                <w:rFonts w:ascii="Arial" w:hAnsi="Arial" w:cs="Arial"/>
                <w:sz w:val="13"/>
                <w:szCs w:val="13"/>
              </w:rPr>
              <w:t xml:space="preserve"> за каждый полный час задержки автомобиля. При задержке возврата автомобиля от 4-х до 12-х часов, Субарендатор обязан оплатить 50 % </w:t>
            </w:r>
            <w:proofErr w:type="gramStart"/>
            <w:r>
              <w:rPr>
                <w:rFonts w:ascii="Arial" w:hAnsi="Arial" w:cs="Arial"/>
                <w:sz w:val="13"/>
                <w:szCs w:val="13"/>
              </w:rPr>
              <w:t>тарифа</w:t>
            </w:r>
            <w:proofErr w:type="gramEnd"/>
            <w:r>
              <w:rPr>
                <w:rFonts w:ascii="Arial" w:hAnsi="Arial" w:cs="Arial"/>
                <w:sz w:val="13"/>
                <w:szCs w:val="13"/>
              </w:rPr>
              <w:t xml:space="preserve"> </w:t>
            </w:r>
            <w:r>
              <w:rPr>
                <w:rFonts w:ascii="Arial" w:hAnsi="Arial" w:cs="Arial"/>
                <w:b/>
                <w:bCs/>
                <w:sz w:val="13"/>
                <w:szCs w:val="13"/>
              </w:rPr>
              <w:t xml:space="preserve">указанного в п.3, </w:t>
            </w:r>
            <w:r>
              <w:rPr>
                <w:rFonts w:ascii="Arial" w:hAnsi="Arial" w:cs="Arial"/>
                <w:sz w:val="13"/>
                <w:szCs w:val="13"/>
              </w:rPr>
              <w:t xml:space="preserve">при опоздании от 12-и до 24-х часов, Субарендатор обязан оплатить 100 % </w:t>
            </w:r>
            <w:proofErr w:type="gramStart"/>
            <w:r>
              <w:rPr>
                <w:rFonts w:ascii="Arial" w:hAnsi="Arial" w:cs="Arial"/>
                <w:sz w:val="13"/>
                <w:szCs w:val="13"/>
              </w:rPr>
              <w:t>тарифа</w:t>
            </w:r>
            <w:proofErr w:type="gramEnd"/>
            <w:r>
              <w:rPr>
                <w:rFonts w:ascii="Arial" w:hAnsi="Arial" w:cs="Arial"/>
                <w:sz w:val="13"/>
                <w:szCs w:val="13"/>
              </w:rPr>
              <w:t xml:space="preserve"> </w:t>
            </w:r>
            <w:r>
              <w:rPr>
                <w:rFonts w:ascii="Arial" w:hAnsi="Arial" w:cs="Arial"/>
                <w:b/>
                <w:bCs/>
                <w:sz w:val="13"/>
                <w:szCs w:val="13"/>
              </w:rPr>
              <w:t>указанного в п.3</w:t>
            </w:r>
          </w:p>
          <w:p w14:paraId="3E0FAC6C" w14:textId="77777777" w:rsidR="001C17A9" w:rsidRPr="00330BF4" w:rsidRDefault="001C17A9" w:rsidP="00330BF4">
            <w:pPr>
              <w:rPr>
                <w:rFonts w:ascii="Arial" w:hAnsi="Arial" w:cs="Arial"/>
                <w:bCs/>
                <w:sz w:val="13"/>
                <w:szCs w:val="13"/>
              </w:rPr>
            </w:pPr>
            <w:r w:rsidRPr="00330BF4">
              <w:rPr>
                <w:rFonts w:ascii="Arial" w:hAnsi="Arial" w:cs="Arial"/>
                <w:bCs/>
                <w:sz w:val="13"/>
                <w:szCs w:val="13"/>
              </w:rPr>
              <w:t>В случае отказа от аренды или несоблюдения условий Арендодателя удерживает</w:t>
            </w:r>
            <w:r w:rsidR="00D87598" w:rsidRPr="00330BF4">
              <w:rPr>
                <w:rFonts w:ascii="Arial" w:hAnsi="Arial" w:cs="Arial"/>
                <w:bCs/>
                <w:sz w:val="13"/>
                <w:szCs w:val="13"/>
              </w:rPr>
              <w:t>ся оплата равная 1 суткам аренды и компенсируются затраты Арендодател</w:t>
            </w:r>
            <w:r w:rsidR="00330BF4" w:rsidRPr="00330BF4">
              <w:rPr>
                <w:rFonts w:ascii="Arial" w:hAnsi="Arial" w:cs="Arial"/>
                <w:bCs/>
                <w:sz w:val="13"/>
                <w:szCs w:val="13"/>
              </w:rPr>
              <w:t>я</w:t>
            </w:r>
            <w:r w:rsidR="00D87598" w:rsidRPr="00330BF4">
              <w:rPr>
                <w:rFonts w:ascii="Arial" w:hAnsi="Arial" w:cs="Arial"/>
                <w:bCs/>
                <w:sz w:val="13"/>
                <w:szCs w:val="13"/>
              </w:rPr>
              <w:t xml:space="preserve"> (доставка, топливо, мойка).</w:t>
            </w:r>
          </w:p>
        </w:tc>
      </w:tr>
      <w:tr w:rsidR="007503C7" w:rsidRPr="00B020D8" w14:paraId="040D2686" w14:textId="77777777">
        <w:trPr>
          <w:gridAfter w:val="1"/>
          <w:wAfter w:w="10" w:type="dxa"/>
          <w:trHeight w:val="160"/>
          <w:jc w:val="center"/>
        </w:trPr>
        <w:tc>
          <w:tcPr>
            <w:tcW w:w="5240" w:type="dxa"/>
            <w:gridSpan w:val="5"/>
            <w:tcBorders>
              <w:right w:val="single" w:sz="4" w:space="0" w:color="auto"/>
            </w:tcBorders>
          </w:tcPr>
          <w:p w14:paraId="65A62B47" w14:textId="77777777" w:rsidR="004D2B52" w:rsidRDefault="00244960">
            <w:pPr>
              <w:rPr>
                <w:rFonts w:ascii="Arial" w:hAnsi="Arial" w:cs="Arial"/>
                <w:sz w:val="13"/>
                <w:szCs w:val="13"/>
              </w:rPr>
            </w:pPr>
            <w:r>
              <w:rPr>
                <w:rFonts w:ascii="Arial" w:hAnsi="Arial" w:cs="Arial"/>
                <w:sz w:val="13"/>
                <w:szCs w:val="13"/>
              </w:rPr>
              <w:t xml:space="preserve">2.4. Место </w:t>
            </w:r>
            <w:proofErr w:type="gramStart"/>
            <w:r>
              <w:rPr>
                <w:rFonts w:ascii="Arial" w:hAnsi="Arial" w:cs="Arial"/>
                <w:sz w:val="13"/>
                <w:szCs w:val="13"/>
              </w:rPr>
              <w:t>выдачи:  117638</w:t>
            </w:r>
            <w:proofErr w:type="gramEnd"/>
            <w:r>
              <w:rPr>
                <w:rFonts w:ascii="Arial" w:hAnsi="Arial" w:cs="Arial"/>
                <w:sz w:val="13"/>
                <w:szCs w:val="13"/>
              </w:rPr>
              <w:t xml:space="preserve">, г Москва, ул. Одесская, </w:t>
            </w:r>
            <w:proofErr w:type="gramStart"/>
            <w:r>
              <w:rPr>
                <w:rFonts w:ascii="Arial" w:hAnsi="Arial" w:cs="Arial"/>
                <w:sz w:val="13"/>
                <w:szCs w:val="13"/>
              </w:rPr>
              <w:t>д.2  башня</w:t>
            </w:r>
            <w:proofErr w:type="gramEnd"/>
            <w:r>
              <w:rPr>
                <w:rFonts w:ascii="Arial" w:hAnsi="Arial" w:cs="Arial"/>
                <w:sz w:val="13"/>
                <w:szCs w:val="13"/>
              </w:rPr>
              <w:t xml:space="preserve"> А, 8 эта, офис 811 (БЦ Лотос)</w:t>
            </w:r>
          </w:p>
        </w:tc>
        <w:tc>
          <w:tcPr>
            <w:tcW w:w="5515" w:type="dxa"/>
            <w:gridSpan w:val="3"/>
            <w:tcBorders>
              <w:left w:val="single" w:sz="4" w:space="0" w:color="auto"/>
            </w:tcBorders>
          </w:tcPr>
          <w:p w14:paraId="32D72E04" w14:textId="77777777" w:rsidR="004D2B52" w:rsidRDefault="00244960">
            <w:pPr>
              <w:rPr>
                <w:rFonts w:ascii="Arial" w:hAnsi="Arial" w:cs="Arial"/>
                <w:sz w:val="13"/>
                <w:szCs w:val="13"/>
              </w:rPr>
            </w:pPr>
            <w:r>
              <w:rPr>
                <w:rFonts w:ascii="Arial" w:hAnsi="Arial" w:cs="Arial"/>
                <w:sz w:val="13"/>
                <w:szCs w:val="13"/>
              </w:rPr>
              <w:t xml:space="preserve">2.4. Место возврата: 117638, г Москва, ул. Одесская, </w:t>
            </w:r>
            <w:proofErr w:type="gramStart"/>
            <w:r>
              <w:rPr>
                <w:rFonts w:ascii="Arial" w:hAnsi="Arial" w:cs="Arial"/>
                <w:sz w:val="13"/>
                <w:szCs w:val="13"/>
              </w:rPr>
              <w:t>д.2  башня</w:t>
            </w:r>
            <w:proofErr w:type="gramEnd"/>
            <w:r>
              <w:rPr>
                <w:rFonts w:ascii="Arial" w:hAnsi="Arial" w:cs="Arial"/>
                <w:sz w:val="13"/>
                <w:szCs w:val="13"/>
              </w:rPr>
              <w:t xml:space="preserve"> А, 8 эта, офис 811 (БЦ Лотос)</w:t>
            </w:r>
          </w:p>
        </w:tc>
      </w:tr>
      <w:tr w:rsidR="007503C7" w:rsidRPr="00B020D8" w14:paraId="116E09CF"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10765" w:type="dxa"/>
            <w:gridSpan w:val="9"/>
            <w:shd w:val="clear" w:color="auto" w:fill="D9D9D9"/>
          </w:tcPr>
          <w:p w14:paraId="078B98B5" w14:textId="77777777" w:rsidR="007503C7" w:rsidRPr="00B020D8" w:rsidRDefault="007503C7" w:rsidP="005C3C62">
            <w:pPr>
              <w:rPr>
                <w:rFonts w:ascii="Arial" w:hAnsi="Arial" w:cs="Arial"/>
                <w:b/>
                <w:bCs/>
                <w:sz w:val="13"/>
                <w:szCs w:val="13"/>
              </w:rPr>
            </w:pPr>
            <w:r w:rsidRPr="00B020D8">
              <w:rPr>
                <w:rFonts w:ascii="Arial" w:hAnsi="Arial" w:cs="Arial"/>
                <w:b/>
                <w:bCs/>
                <w:sz w:val="13"/>
                <w:szCs w:val="13"/>
              </w:rPr>
              <w:t>3. СТОИМОСТЬ АРЕНДЫ</w:t>
            </w:r>
          </w:p>
        </w:tc>
      </w:tr>
      <w:tr w:rsidR="007503C7" w:rsidRPr="00B020D8" w14:paraId="0DFEB76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2915" w:type="dxa"/>
            <w:gridSpan w:val="2"/>
            <w:vAlign w:val="bottom"/>
          </w:tcPr>
          <w:p w14:paraId="457B0A90" w14:textId="77777777" w:rsidR="004D2B52" w:rsidRDefault="00244960" w:rsidP="008B0C7E">
            <w:pPr>
              <w:rPr>
                <w:rFonts w:ascii="Arial" w:hAnsi="Arial" w:cs="Arial"/>
                <w:sz w:val="13"/>
                <w:szCs w:val="13"/>
              </w:rPr>
            </w:pPr>
            <w:r>
              <w:rPr>
                <w:rFonts w:ascii="Arial" w:hAnsi="Arial" w:cs="Arial"/>
                <w:sz w:val="13"/>
                <w:szCs w:val="13"/>
              </w:rPr>
              <w:t xml:space="preserve">Стоимость в </w:t>
            </w:r>
            <w:proofErr w:type="gramStart"/>
            <w:r>
              <w:rPr>
                <w:rFonts w:ascii="Arial" w:hAnsi="Arial" w:cs="Arial"/>
                <w:sz w:val="13"/>
                <w:szCs w:val="13"/>
              </w:rPr>
              <w:t xml:space="preserve">сутки: </w:t>
            </w:r>
            <w:r>
              <w:rPr>
                <w:rFonts w:ascii="Arial" w:hAnsi="Arial" w:cs="Arial"/>
                <w:b/>
                <w:bCs/>
                <w:sz w:val="13"/>
                <w:szCs w:val="13"/>
              </w:rPr>
              <w:t xml:space="preserve"> руб.</w:t>
            </w:r>
            <w:proofErr w:type="gramEnd"/>
          </w:p>
        </w:tc>
        <w:tc>
          <w:tcPr>
            <w:tcW w:w="3960" w:type="dxa"/>
            <w:gridSpan w:val="4"/>
            <w:vAlign w:val="bottom"/>
          </w:tcPr>
          <w:p w14:paraId="1C511147" w14:textId="77777777" w:rsidR="004D2B52" w:rsidRPr="00037950" w:rsidRDefault="00244960">
            <w:pPr>
              <w:rPr>
                <w:rFonts w:ascii="Arial" w:hAnsi="Arial" w:cs="Arial"/>
                <w:sz w:val="13"/>
                <w:szCs w:val="13"/>
              </w:rPr>
            </w:pPr>
            <w:r>
              <w:rPr>
                <w:rFonts w:ascii="Arial" w:hAnsi="Arial" w:cs="Arial"/>
                <w:sz w:val="13"/>
                <w:szCs w:val="13"/>
              </w:rPr>
              <w:t xml:space="preserve">Тарифный план: </w:t>
            </w:r>
            <w:r>
              <w:rPr>
                <w:rFonts w:ascii="Arial" w:hAnsi="Arial" w:cs="Arial"/>
                <w:b/>
                <w:bCs/>
                <w:sz w:val="13"/>
                <w:szCs w:val="13"/>
                <w:lang w:val="en-US"/>
              </w:rPr>
              <w:t>BMW</w:t>
            </w:r>
            <w:r w:rsidRPr="00037950">
              <w:rPr>
                <w:rFonts w:ascii="Arial" w:hAnsi="Arial" w:cs="Arial"/>
                <w:b/>
                <w:bCs/>
                <w:sz w:val="13"/>
                <w:szCs w:val="13"/>
              </w:rPr>
              <w:t xml:space="preserve"> </w:t>
            </w:r>
            <w:r>
              <w:rPr>
                <w:rFonts w:ascii="Arial" w:hAnsi="Arial" w:cs="Arial"/>
                <w:b/>
                <w:bCs/>
                <w:sz w:val="13"/>
                <w:szCs w:val="13"/>
                <w:lang w:val="en-US"/>
              </w:rPr>
              <w:t>X</w:t>
            </w:r>
            <w:r w:rsidRPr="00037950">
              <w:rPr>
                <w:rFonts w:ascii="Arial" w:hAnsi="Arial" w:cs="Arial"/>
                <w:b/>
                <w:bCs/>
                <w:sz w:val="13"/>
                <w:szCs w:val="13"/>
              </w:rPr>
              <w:t xml:space="preserve">6 </w:t>
            </w:r>
            <w:r>
              <w:rPr>
                <w:rFonts w:ascii="Arial" w:hAnsi="Arial" w:cs="Arial"/>
                <w:b/>
                <w:bCs/>
                <w:sz w:val="13"/>
                <w:szCs w:val="13"/>
                <w:lang w:val="en-US"/>
              </w:rPr>
              <w:t>G</w:t>
            </w:r>
            <w:r w:rsidRPr="00037950">
              <w:rPr>
                <w:rFonts w:ascii="Arial" w:hAnsi="Arial" w:cs="Arial"/>
                <w:b/>
                <w:bCs/>
                <w:sz w:val="13"/>
                <w:szCs w:val="13"/>
              </w:rPr>
              <w:t>06, с лимитом</w:t>
            </w:r>
          </w:p>
        </w:tc>
        <w:tc>
          <w:tcPr>
            <w:tcW w:w="1980" w:type="dxa"/>
            <w:tcBorders>
              <w:right w:val="single" w:sz="4" w:space="0" w:color="auto"/>
            </w:tcBorders>
            <w:vAlign w:val="bottom"/>
          </w:tcPr>
          <w:p w14:paraId="6D1097E6" w14:textId="77777777" w:rsidR="004D2B52" w:rsidRDefault="00244960">
            <w:pPr>
              <w:rPr>
                <w:rFonts w:ascii="Arial" w:hAnsi="Arial" w:cs="Arial"/>
                <w:sz w:val="13"/>
                <w:szCs w:val="13"/>
                <w:lang w:val="en-US"/>
              </w:rPr>
            </w:pPr>
            <w:r>
              <w:rPr>
                <w:rFonts w:ascii="Arial" w:hAnsi="Arial" w:cs="Arial"/>
                <w:sz w:val="13"/>
                <w:szCs w:val="13"/>
              </w:rPr>
              <w:t xml:space="preserve">Кол-во суток: </w:t>
            </w:r>
            <w:r>
              <w:rPr>
                <w:rFonts w:ascii="Arial" w:hAnsi="Arial" w:cs="Arial"/>
                <w:b/>
                <w:bCs/>
                <w:sz w:val="13"/>
                <w:szCs w:val="13"/>
              </w:rPr>
              <w:t>10</w:t>
            </w:r>
            <w:r>
              <w:rPr>
                <w:rFonts w:ascii="Arial" w:hAnsi="Arial" w:cs="Arial"/>
                <w:b/>
                <w:bCs/>
                <w:sz w:val="13"/>
                <w:szCs w:val="13"/>
                <w:lang w:val="en-US"/>
              </w:rPr>
              <w:t xml:space="preserve"> </w:t>
            </w:r>
          </w:p>
        </w:tc>
        <w:tc>
          <w:tcPr>
            <w:tcW w:w="1910" w:type="dxa"/>
            <w:gridSpan w:val="2"/>
            <w:tcBorders>
              <w:left w:val="single" w:sz="4" w:space="0" w:color="auto"/>
            </w:tcBorders>
            <w:vAlign w:val="bottom"/>
          </w:tcPr>
          <w:p w14:paraId="30A03ADB" w14:textId="77777777" w:rsidR="004D2B52" w:rsidRDefault="00244960">
            <w:pPr>
              <w:rPr>
                <w:rFonts w:ascii="Arial" w:hAnsi="Arial" w:cs="Arial"/>
                <w:sz w:val="13"/>
                <w:szCs w:val="13"/>
                <w:lang w:val="en-US"/>
              </w:rPr>
            </w:pPr>
            <w:r>
              <w:rPr>
                <w:rFonts w:ascii="Arial" w:hAnsi="Arial" w:cs="Arial"/>
                <w:sz w:val="13"/>
                <w:szCs w:val="13"/>
              </w:rPr>
              <w:t xml:space="preserve">Скидка: </w:t>
            </w:r>
            <w:r>
              <w:rPr>
                <w:rFonts w:ascii="Arial" w:hAnsi="Arial" w:cs="Arial"/>
                <w:b/>
                <w:bCs/>
                <w:sz w:val="13"/>
                <w:szCs w:val="13"/>
              </w:rPr>
              <w:t>0 %</w:t>
            </w:r>
          </w:p>
        </w:tc>
      </w:tr>
      <w:tr w:rsidR="007503C7" w:rsidRPr="006060A5" w14:paraId="3BC478B5"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10765" w:type="dxa"/>
            <w:gridSpan w:val="9"/>
          </w:tcPr>
          <w:p w14:paraId="7FCECE12" w14:textId="77777777" w:rsidR="004D2B52" w:rsidRDefault="00244960" w:rsidP="008B0C7E">
            <w:pPr>
              <w:rPr>
                <w:rFonts w:ascii="Arial" w:hAnsi="Arial" w:cs="Arial"/>
                <w:b/>
                <w:bCs/>
                <w:sz w:val="13"/>
                <w:szCs w:val="13"/>
                <w:lang w:val="en-US"/>
              </w:rPr>
            </w:pPr>
            <w:r>
              <w:rPr>
                <w:rFonts w:ascii="Arial" w:hAnsi="Arial" w:cs="Arial"/>
                <w:b/>
                <w:bCs/>
                <w:sz w:val="13"/>
                <w:szCs w:val="13"/>
                <w:lang w:val="en-US"/>
              </w:rPr>
              <w:t xml:space="preserve">3.1. </w:t>
            </w:r>
            <w:r>
              <w:rPr>
                <w:rFonts w:ascii="Arial" w:hAnsi="Arial" w:cs="Arial"/>
                <w:b/>
                <w:bCs/>
                <w:sz w:val="13"/>
                <w:szCs w:val="13"/>
              </w:rPr>
              <w:t>Итого</w:t>
            </w:r>
            <w:r>
              <w:rPr>
                <w:rFonts w:ascii="Arial" w:hAnsi="Arial" w:cs="Arial"/>
                <w:b/>
                <w:bCs/>
                <w:sz w:val="13"/>
                <w:szCs w:val="13"/>
                <w:lang w:val="en-US"/>
              </w:rPr>
              <w:t xml:space="preserve"> </w:t>
            </w:r>
            <w:r>
              <w:rPr>
                <w:rFonts w:ascii="Arial" w:hAnsi="Arial" w:cs="Arial"/>
                <w:b/>
                <w:bCs/>
                <w:sz w:val="13"/>
                <w:szCs w:val="13"/>
              </w:rPr>
              <w:t>за</w:t>
            </w:r>
            <w:r>
              <w:rPr>
                <w:rFonts w:ascii="Arial" w:hAnsi="Arial" w:cs="Arial"/>
                <w:b/>
                <w:bCs/>
                <w:sz w:val="13"/>
                <w:szCs w:val="13"/>
                <w:lang w:val="en-US"/>
              </w:rPr>
              <w:t xml:space="preserve"> </w:t>
            </w:r>
            <w:proofErr w:type="gramStart"/>
            <w:r>
              <w:rPr>
                <w:rFonts w:ascii="Arial" w:hAnsi="Arial" w:cs="Arial"/>
                <w:b/>
                <w:bCs/>
                <w:sz w:val="13"/>
                <w:szCs w:val="13"/>
              </w:rPr>
              <w:t>аренду</w:t>
            </w:r>
            <w:r>
              <w:rPr>
                <w:rFonts w:ascii="Arial" w:hAnsi="Arial" w:cs="Arial"/>
                <w:b/>
                <w:bCs/>
                <w:sz w:val="13"/>
                <w:szCs w:val="13"/>
                <w:lang w:val="en-US"/>
              </w:rPr>
              <w:t xml:space="preserve">:  </w:t>
            </w:r>
            <w:proofErr w:type="spellStart"/>
            <w:r>
              <w:rPr>
                <w:rFonts w:ascii="Arial" w:hAnsi="Arial" w:cs="Arial"/>
                <w:b/>
                <w:bCs/>
                <w:sz w:val="13"/>
                <w:szCs w:val="13"/>
                <w:lang w:val="en-US"/>
              </w:rPr>
              <w:t>руб</w:t>
            </w:r>
            <w:proofErr w:type="spellEnd"/>
            <w:r>
              <w:rPr>
                <w:rFonts w:ascii="Arial" w:hAnsi="Arial" w:cs="Arial"/>
                <w:b/>
                <w:bCs/>
                <w:sz w:val="13"/>
                <w:szCs w:val="13"/>
                <w:lang w:val="en-US"/>
              </w:rPr>
              <w:t>.</w:t>
            </w:r>
            <w:proofErr w:type="gramEnd"/>
          </w:p>
        </w:tc>
      </w:tr>
      <w:tr w:rsidR="007503C7" w:rsidRPr="007B21B9" w14:paraId="69008B5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37"/>
          <w:jc w:val="center"/>
        </w:trPr>
        <w:tc>
          <w:tcPr>
            <w:tcW w:w="10765" w:type="dxa"/>
            <w:gridSpan w:val="9"/>
          </w:tcPr>
          <w:p w14:paraId="7B578E71" w14:textId="77777777" w:rsidR="004D2B52" w:rsidRPr="00037950" w:rsidRDefault="00244960" w:rsidP="008B0C7E">
            <w:pPr>
              <w:rPr>
                <w:rFonts w:ascii="Calibri" w:hAnsi="Calibri" w:cs="Calibri"/>
                <w:b/>
                <w:bCs/>
                <w:sz w:val="13"/>
                <w:szCs w:val="13"/>
              </w:rPr>
            </w:pPr>
            <w:r w:rsidRPr="00037950">
              <w:rPr>
                <w:rFonts w:ascii="Arial" w:hAnsi="Arial" w:cs="Arial"/>
                <w:sz w:val="13"/>
                <w:szCs w:val="13"/>
              </w:rPr>
              <w:t xml:space="preserve">3.2. </w:t>
            </w:r>
            <w:r>
              <w:rPr>
                <w:rFonts w:ascii="Arial" w:hAnsi="Arial" w:cs="Arial"/>
                <w:sz w:val="13"/>
                <w:szCs w:val="13"/>
              </w:rPr>
              <w:t>Дополнительные</w:t>
            </w:r>
            <w:r w:rsidRPr="00037950">
              <w:rPr>
                <w:rFonts w:ascii="Arial" w:hAnsi="Arial" w:cs="Arial"/>
                <w:sz w:val="13"/>
                <w:szCs w:val="13"/>
              </w:rPr>
              <w:t xml:space="preserve"> </w:t>
            </w:r>
            <w:r>
              <w:rPr>
                <w:rFonts w:ascii="Arial" w:hAnsi="Arial" w:cs="Arial"/>
                <w:sz w:val="13"/>
                <w:szCs w:val="13"/>
              </w:rPr>
              <w:t>услуги</w:t>
            </w:r>
            <w:r w:rsidRPr="00037950">
              <w:rPr>
                <w:rFonts w:ascii="Arial" w:hAnsi="Arial" w:cs="Arial"/>
                <w:sz w:val="13"/>
                <w:szCs w:val="13"/>
              </w:rPr>
              <w:t xml:space="preserve">: </w:t>
            </w:r>
          </w:p>
        </w:tc>
      </w:tr>
      <w:tr w:rsidR="007503C7" w:rsidRPr="00B020D8" w14:paraId="3E64AB0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10765" w:type="dxa"/>
            <w:gridSpan w:val="9"/>
          </w:tcPr>
          <w:p w14:paraId="54EDB5CF" w14:textId="77777777" w:rsidR="004D2B52" w:rsidRDefault="00244960" w:rsidP="008B0C7E">
            <w:pPr>
              <w:rPr>
                <w:rFonts w:ascii="Arial" w:hAnsi="Arial" w:cs="Arial"/>
                <w:sz w:val="13"/>
                <w:szCs w:val="13"/>
              </w:rPr>
            </w:pPr>
            <w:r>
              <w:rPr>
                <w:rFonts w:ascii="Arial" w:hAnsi="Arial" w:cs="Arial"/>
                <w:b/>
                <w:bCs/>
                <w:sz w:val="13"/>
                <w:szCs w:val="13"/>
              </w:rPr>
              <w:t xml:space="preserve">3.3. Итого за дополнительные </w:t>
            </w:r>
            <w:proofErr w:type="gramStart"/>
            <w:r>
              <w:rPr>
                <w:rFonts w:ascii="Arial" w:hAnsi="Arial" w:cs="Arial"/>
                <w:b/>
                <w:bCs/>
                <w:sz w:val="13"/>
                <w:szCs w:val="13"/>
              </w:rPr>
              <w:t>услуги:  руб.</w:t>
            </w:r>
            <w:proofErr w:type="gramEnd"/>
          </w:p>
        </w:tc>
      </w:tr>
      <w:tr w:rsidR="007503C7" w:rsidRPr="00B020D8" w14:paraId="08E264A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10765" w:type="dxa"/>
            <w:gridSpan w:val="9"/>
          </w:tcPr>
          <w:p w14:paraId="3702FE4B" w14:textId="77777777" w:rsidR="004D2B52" w:rsidRDefault="00244960" w:rsidP="008B0C7E">
            <w:pPr>
              <w:rPr>
                <w:rFonts w:ascii="Arial" w:hAnsi="Arial" w:cs="Arial"/>
                <w:sz w:val="13"/>
                <w:szCs w:val="13"/>
              </w:rPr>
            </w:pPr>
            <w:r>
              <w:rPr>
                <w:rFonts w:ascii="Arial" w:hAnsi="Arial" w:cs="Arial"/>
                <w:b/>
                <w:bCs/>
                <w:sz w:val="13"/>
                <w:szCs w:val="13"/>
              </w:rPr>
              <w:t>3.4. Общая стоимость по наст</w:t>
            </w:r>
            <w:r w:rsidR="008B0C7E">
              <w:rPr>
                <w:rFonts w:ascii="Arial" w:hAnsi="Arial" w:cs="Arial"/>
                <w:b/>
                <w:bCs/>
                <w:sz w:val="13"/>
                <w:szCs w:val="13"/>
              </w:rPr>
              <w:t xml:space="preserve">оящему Договору составляет: </w:t>
            </w:r>
            <w:r>
              <w:rPr>
                <w:rFonts w:ascii="Arial" w:hAnsi="Arial" w:cs="Arial"/>
                <w:b/>
                <w:bCs/>
                <w:sz w:val="13"/>
                <w:szCs w:val="13"/>
              </w:rPr>
              <w:t>руб.</w:t>
            </w:r>
          </w:p>
        </w:tc>
      </w:tr>
      <w:tr w:rsidR="007503C7" w:rsidRPr="00B020D8" w14:paraId="698FE18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0"/>
          <w:jc w:val="center"/>
        </w:trPr>
        <w:tc>
          <w:tcPr>
            <w:tcW w:w="4895" w:type="dxa"/>
            <w:gridSpan w:val="4"/>
            <w:tcBorders>
              <w:right w:val="single" w:sz="4" w:space="0" w:color="auto"/>
            </w:tcBorders>
          </w:tcPr>
          <w:p w14:paraId="703C3999" w14:textId="77777777" w:rsidR="004D2B52" w:rsidRDefault="008B0C7E" w:rsidP="008B0C7E">
            <w:pPr>
              <w:rPr>
                <w:rFonts w:ascii="Arial" w:hAnsi="Arial" w:cs="Arial"/>
                <w:b/>
                <w:bCs/>
                <w:sz w:val="13"/>
                <w:szCs w:val="13"/>
              </w:rPr>
            </w:pPr>
            <w:r>
              <w:rPr>
                <w:rFonts w:ascii="Arial" w:hAnsi="Arial" w:cs="Arial"/>
                <w:b/>
                <w:bCs/>
                <w:sz w:val="13"/>
                <w:szCs w:val="13"/>
              </w:rPr>
              <w:t xml:space="preserve">3.5. Залог: 0 000 </w:t>
            </w:r>
            <w:proofErr w:type="gramStart"/>
            <w:r>
              <w:rPr>
                <w:rFonts w:ascii="Arial" w:hAnsi="Arial" w:cs="Arial"/>
                <w:b/>
                <w:bCs/>
                <w:sz w:val="13"/>
                <w:szCs w:val="13"/>
              </w:rPr>
              <w:t>(</w:t>
            </w:r>
            <w:r w:rsidR="00244960">
              <w:rPr>
                <w:rFonts w:ascii="Arial" w:hAnsi="Arial" w:cs="Arial"/>
                <w:b/>
                <w:bCs/>
                <w:sz w:val="13"/>
                <w:szCs w:val="13"/>
              </w:rPr>
              <w:t xml:space="preserve"> тысяч</w:t>
            </w:r>
            <w:proofErr w:type="gramEnd"/>
            <w:r w:rsidR="00244960">
              <w:rPr>
                <w:rFonts w:ascii="Arial" w:hAnsi="Arial" w:cs="Arial"/>
                <w:b/>
                <w:bCs/>
                <w:sz w:val="13"/>
                <w:szCs w:val="13"/>
              </w:rPr>
              <w:t>) руб.</w:t>
            </w:r>
          </w:p>
        </w:tc>
        <w:tc>
          <w:tcPr>
            <w:tcW w:w="5870" w:type="dxa"/>
            <w:gridSpan w:val="5"/>
            <w:tcBorders>
              <w:left w:val="single" w:sz="4" w:space="0" w:color="auto"/>
            </w:tcBorders>
          </w:tcPr>
          <w:p w14:paraId="517AA81A" w14:textId="77777777" w:rsidR="004D2B52" w:rsidRDefault="008B0C7E" w:rsidP="008B0C7E">
            <w:pPr>
              <w:rPr>
                <w:rFonts w:ascii="Arial" w:hAnsi="Arial" w:cs="Arial"/>
                <w:b/>
                <w:bCs/>
                <w:sz w:val="13"/>
                <w:szCs w:val="13"/>
              </w:rPr>
            </w:pPr>
            <w:r>
              <w:rPr>
                <w:rFonts w:ascii="Arial" w:hAnsi="Arial" w:cs="Arial"/>
                <w:b/>
                <w:bCs/>
                <w:sz w:val="13"/>
                <w:szCs w:val="13"/>
              </w:rPr>
              <w:t>3.5.1 Лимит ответственности: 00 000 (</w:t>
            </w:r>
            <w:proofErr w:type="gramStart"/>
            <w:r w:rsidR="00244960">
              <w:rPr>
                <w:rFonts w:ascii="Arial" w:hAnsi="Arial" w:cs="Arial"/>
                <w:b/>
                <w:bCs/>
                <w:sz w:val="13"/>
                <w:szCs w:val="13"/>
              </w:rPr>
              <w:t>тысяч )</w:t>
            </w:r>
            <w:proofErr w:type="gramEnd"/>
            <w:r w:rsidR="00244960">
              <w:rPr>
                <w:rFonts w:ascii="Arial" w:hAnsi="Arial" w:cs="Arial"/>
                <w:b/>
                <w:bCs/>
                <w:sz w:val="13"/>
                <w:szCs w:val="13"/>
              </w:rPr>
              <w:t xml:space="preserve"> руб.</w:t>
            </w:r>
          </w:p>
        </w:tc>
      </w:tr>
      <w:tr w:rsidR="007503C7" w:rsidRPr="00B020D8" w14:paraId="3E94AFE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296"/>
          <w:jc w:val="center"/>
        </w:trPr>
        <w:tc>
          <w:tcPr>
            <w:tcW w:w="10765" w:type="dxa"/>
            <w:gridSpan w:val="9"/>
          </w:tcPr>
          <w:p w14:paraId="4FCB1FED" w14:textId="77777777" w:rsidR="007503C7" w:rsidRPr="00B020D8" w:rsidRDefault="007503C7" w:rsidP="00CB5150">
            <w:pPr>
              <w:jc w:val="both"/>
              <w:rPr>
                <w:rFonts w:ascii="Arial" w:hAnsi="Arial" w:cs="Arial"/>
                <w:sz w:val="13"/>
                <w:szCs w:val="13"/>
              </w:rPr>
            </w:pPr>
            <w:r w:rsidRPr="00B020D8">
              <w:rPr>
                <w:rFonts w:ascii="Arial" w:hAnsi="Arial" w:cs="Arial"/>
                <w:sz w:val="13"/>
                <w:szCs w:val="13"/>
              </w:rPr>
              <w:t>3.6. В случае оплаты кредитной картой разрешаю списать в безакцептном порядке сумму равную стоимости аренды, а также штрафам и иным взысканиям согласно п. 1.10.  Условий настоящего Договора.</w:t>
            </w:r>
          </w:p>
        </w:tc>
      </w:tr>
      <w:tr w:rsidR="007503C7" w:rsidRPr="00B020D8" w14:paraId="1D6AD37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467"/>
          <w:jc w:val="center"/>
        </w:trPr>
        <w:tc>
          <w:tcPr>
            <w:tcW w:w="10765" w:type="dxa"/>
            <w:gridSpan w:val="9"/>
          </w:tcPr>
          <w:p w14:paraId="692DCEFE" w14:textId="77777777" w:rsidR="007503C7" w:rsidRPr="00B020D8" w:rsidRDefault="006C1EFF" w:rsidP="00CB5150">
            <w:pPr>
              <w:jc w:val="both"/>
              <w:rPr>
                <w:rFonts w:ascii="Arial" w:hAnsi="Arial" w:cs="Arial"/>
                <w:sz w:val="13"/>
                <w:szCs w:val="13"/>
              </w:rPr>
            </w:pPr>
            <w:r>
              <w:rPr>
                <w:rFonts w:ascii="Arial" w:hAnsi="Arial" w:cs="Arial"/>
                <w:sz w:val="13"/>
                <w:szCs w:val="13"/>
              </w:rPr>
              <w:t>3</w:t>
            </w:r>
            <w:r w:rsidR="007503C7" w:rsidRPr="00B020D8">
              <w:rPr>
                <w:rFonts w:ascii="Arial" w:hAnsi="Arial" w:cs="Arial"/>
                <w:sz w:val="13"/>
                <w:szCs w:val="13"/>
              </w:rPr>
              <w:t>.7. Указанная в настоящем Договоре стоимость аренды действительна при соблюдении сроков аренды п.2. настоящего Договора, Арендодатель оставляет за собой право произвести перерасчет арендных платежей, исходя из фактического срока использования ТС плюс одни сутки аренды в соответствии с утвержденными Арендодателем тарифами.</w:t>
            </w:r>
          </w:p>
        </w:tc>
      </w:tr>
      <w:tr w:rsidR="007503C7" w:rsidRPr="00B020D8" w14:paraId="4814846F"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179"/>
          <w:jc w:val="center"/>
        </w:trPr>
        <w:tc>
          <w:tcPr>
            <w:tcW w:w="10765" w:type="dxa"/>
            <w:gridSpan w:val="9"/>
            <w:shd w:val="clear" w:color="auto" w:fill="D9D9D9"/>
          </w:tcPr>
          <w:p w14:paraId="263E88D8" w14:textId="77777777" w:rsidR="007503C7" w:rsidRPr="00B020D8" w:rsidRDefault="006C1EFF" w:rsidP="00FD05CB">
            <w:pPr>
              <w:jc w:val="both"/>
              <w:rPr>
                <w:rFonts w:ascii="Arial" w:hAnsi="Arial" w:cs="Arial"/>
                <w:sz w:val="13"/>
                <w:szCs w:val="13"/>
              </w:rPr>
            </w:pPr>
            <w:r>
              <w:rPr>
                <w:rFonts w:ascii="Arial" w:hAnsi="Arial" w:cs="Arial"/>
                <w:sz w:val="13"/>
                <w:szCs w:val="13"/>
              </w:rPr>
              <w:t>4</w:t>
            </w:r>
            <w:r w:rsidR="007503C7" w:rsidRPr="00B020D8">
              <w:rPr>
                <w:rFonts w:ascii="Arial" w:hAnsi="Arial" w:cs="Arial"/>
                <w:sz w:val="13"/>
                <w:szCs w:val="13"/>
              </w:rPr>
              <w:t>. ПРОЧИЕ УСЛОВИЯ</w:t>
            </w:r>
          </w:p>
        </w:tc>
      </w:tr>
      <w:tr w:rsidR="007503C7" w:rsidRPr="00B020D8" w14:paraId="399F626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541"/>
          <w:jc w:val="center"/>
        </w:trPr>
        <w:tc>
          <w:tcPr>
            <w:tcW w:w="10765" w:type="dxa"/>
            <w:gridSpan w:val="9"/>
          </w:tcPr>
          <w:p w14:paraId="5629787B" w14:textId="77777777" w:rsidR="004D2B52" w:rsidRDefault="00244960">
            <w:pPr>
              <w:jc w:val="both"/>
              <w:rPr>
                <w:rFonts w:ascii="Arial" w:hAnsi="Arial" w:cs="Arial"/>
                <w:sz w:val="13"/>
                <w:szCs w:val="13"/>
              </w:rPr>
            </w:pPr>
            <w:r>
              <w:rPr>
                <w:rFonts w:ascii="Arial" w:hAnsi="Arial" w:cs="Arial"/>
                <w:sz w:val="13"/>
                <w:szCs w:val="13"/>
              </w:rPr>
              <w:t xml:space="preserve">4.1. В тариф включен пробег </w:t>
            </w:r>
            <w:r>
              <w:rPr>
                <w:rFonts w:ascii="Arial" w:hAnsi="Arial" w:cs="Arial"/>
                <w:b/>
                <w:bCs/>
                <w:sz w:val="13"/>
                <w:szCs w:val="13"/>
              </w:rPr>
              <w:t>0</w:t>
            </w:r>
            <w:r>
              <w:rPr>
                <w:rFonts w:ascii="Arial" w:hAnsi="Arial" w:cs="Arial"/>
                <w:sz w:val="13"/>
                <w:szCs w:val="13"/>
              </w:rPr>
              <w:t xml:space="preserve"> км за период с </w:t>
            </w:r>
            <w:r>
              <w:rPr>
                <w:rFonts w:ascii="Calibri" w:hAnsi="Calibri" w:cs="Calibri"/>
                <w:b/>
                <w:bCs/>
                <w:sz w:val="13"/>
                <w:szCs w:val="13"/>
              </w:rPr>
              <w:t>29.08.2024</w:t>
            </w:r>
            <w:r>
              <w:rPr>
                <w:rFonts w:ascii="Arial" w:hAnsi="Arial" w:cs="Arial"/>
                <w:sz w:val="13"/>
                <w:szCs w:val="13"/>
              </w:rPr>
              <w:t xml:space="preserve"> по </w:t>
            </w:r>
            <w:r>
              <w:rPr>
                <w:rFonts w:ascii="Calibri" w:hAnsi="Calibri" w:cs="Calibri"/>
                <w:b/>
                <w:bCs/>
                <w:sz w:val="13"/>
                <w:szCs w:val="13"/>
              </w:rPr>
              <w:t>08.09.2024</w:t>
            </w:r>
            <w:r>
              <w:rPr>
                <w:rFonts w:ascii="Arial" w:hAnsi="Arial" w:cs="Arial"/>
                <w:sz w:val="13"/>
                <w:szCs w:val="13"/>
              </w:rPr>
              <w:t xml:space="preserve">. В случае превышения лимита Субарендатор оплачивает перепробег из расчета </w:t>
            </w:r>
            <w:r>
              <w:rPr>
                <w:rFonts w:ascii="Arial" w:hAnsi="Arial" w:cs="Arial"/>
                <w:b/>
                <w:bCs/>
                <w:sz w:val="13"/>
                <w:szCs w:val="13"/>
              </w:rPr>
              <w:t>0</w:t>
            </w:r>
            <w:r>
              <w:rPr>
                <w:rFonts w:ascii="Arial" w:hAnsi="Arial" w:cs="Arial"/>
                <w:sz w:val="13"/>
                <w:szCs w:val="13"/>
              </w:rPr>
              <w:t xml:space="preserve"> руб. за 1 (один) километр.</w:t>
            </w:r>
          </w:p>
          <w:p w14:paraId="0FFFDE94" w14:textId="77777777" w:rsidR="004D2B52" w:rsidRDefault="00244960">
            <w:pPr>
              <w:jc w:val="both"/>
              <w:rPr>
                <w:rFonts w:ascii="Arial" w:hAnsi="Arial" w:cs="Arial"/>
                <w:sz w:val="13"/>
                <w:szCs w:val="13"/>
              </w:rPr>
            </w:pPr>
            <w:r>
              <w:rPr>
                <w:rFonts w:ascii="Arial" w:hAnsi="Arial" w:cs="Arial"/>
                <w:sz w:val="13"/>
                <w:szCs w:val="13"/>
              </w:rPr>
              <w:t>4.2. В случае превышения скорости транспортного средства, являющегося предметом аренды, свыше 140км/час, зафиксированного оборудованием спутникового наблюдения, Субарендатор оплачивает штраф в размере 10 000 руб. за каждый факт превышения.</w:t>
            </w:r>
          </w:p>
          <w:p w14:paraId="660A89B6" w14:textId="77777777" w:rsidR="004D2B52" w:rsidRDefault="00244960">
            <w:pPr>
              <w:jc w:val="both"/>
              <w:rPr>
                <w:rFonts w:ascii="Arial" w:hAnsi="Arial" w:cs="Arial"/>
                <w:sz w:val="13"/>
                <w:szCs w:val="13"/>
              </w:rPr>
            </w:pPr>
            <w:r>
              <w:rPr>
                <w:rFonts w:ascii="Arial" w:hAnsi="Arial" w:cs="Arial"/>
                <w:sz w:val="13"/>
                <w:szCs w:val="13"/>
              </w:rPr>
              <w:t xml:space="preserve">4.3   Запрещено курение в салоне автомобиля, кроме электронных сигарет. </w:t>
            </w:r>
            <w:proofErr w:type="gramStart"/>
            <w:r>
              <w:rPr>
                <w:rFonts w:ascii="Arial" w:hAnsi="Arial" w:cs="Arial"/>
                <w:sz w:val="13"/>
                <w:szCs w:val="13"/>
              </w:rPr>
              <w:t>При выявлении факта курения,</w:t>
            </w:r>
            <w:proofErr w:type="gramEnd"/>
            <w:r>
              <w:rPr>
                <w:rFonts w:ascii="Arial" w:hAnsi="Arial" w:cs="Arial"/>
                <w:sz w:val="13"/>
                <w:szCs w:val="13"/>
              </w:rPr>
              <w:t xml:space="preserve"> Субарендатор оплачивает штраф в размере 10 000 руб.</w:t>
            </w:r>
          </w:p>
          <w:p w14:paraId="3D5202EE" w14:textId="77777777" w:rsidR="004D2B52" w:rsidRDefault="00244960">
            <w:pPr>
              <w:jc w:val="both"/>
              <w:rPr>
                <w:rFonts w:ascii="Arial" w:hAnsi="Arial" w:cs="Arial"/>
                <w:sz w:val="13"/>
                <w:szCs w:val="13"/>
              </w:rPr>
            </w:pPr>
            <w:r>
              <w:rPr>
                <w:rFonts w:ascii="Arial" w:hAnsi="Arial" w:cs="Arial"/>
                <w:sz w:val="13"/>
                <w:szCs w:val="13"/>
              </w:rPr>
              <w:t>4.4. Субарендатор берет на себя обязательства по оплате выставленных счетов за устранение дефектов автомобиля, обнаруженных по истечении не более 3-х дней после окончания аренды при условии, что данный автомобиль в эти дни не эксплуатировался.</w:t>
            </w:r>
          </w:p>
          <w:p w14:paraId="0E4728F3" w14:textId="77777777" w:rsidR="007503C7" w:rsidRPr="00B020D8" w:rsidRDefault="006C1EFF" w:rsidP="00FD05CB">
            <w:pPr>
              <w:jc w:val="both"/>
              <w:rPr>
                <w:rFonts w:ascii="Arial" w:hAnsi="Arial" w:cs="Arial"/>
                <w:sz w:val="13"/>
                <w:szCs w:val="13"/>
              </w:rPr>
            </w:pPr>
            <w:r>
              <w:rPr>
                <w:rFonts w:ascii="Arial" w:hAnsi="Arial" w:cs="Arial"/>
                <w:sz w:val="13"/>
                <w:szCs w:val="13"/>
              </w:rPr>
              <w:t>4</w:t>
            </w:r>
            <w:r w:rsidR="007503C7" w:rsidRPr="00B020D8">
              <w:rPr>
                <w:rFonts w:ascii="Arial" w:hAnsi="Arial" w:cs="Arial"/>
                <w:sz w:val="13"/>
                <w:szCs w:val="13"/>
              </w:rPr>
              <w:t>.</w:t>
            </w:r>
            <w:r>
              <w:rPr>
                <w:rFonts w:ascii="Arial" w:hAnsi="Arial" w:cs="Arial"/>
                <w:sz w:val="13"/>
                <w:szCs w:val="13"/>
              </w:rPr>
              <w:t>5</w:t>
            </w:r>
            <w:r w:rsidR="007503C7" w:rsidRPr="00B020D8">
              <w:rPr>
                <w:rFonts w:ascii="Arial" w:hAnsi="Arial" w:cs="Arial"/>
                <w:sz w:val="13"/>
                <w:szCs w:val="13"/>
              </w:rPr>
              <w:t>. Тарифы на дополнительн</w:t>
            </w:r>
            <w:r w:rsidR="007503C7">
              <w:rPr>
                <w:rFonts w:ascii="Arial" w:hAnsi="Arial" w:cs="Arial"/>
                <w:sz w:val="13"/>
                <w:szCs w:val="13"/>
              </w:rPr>
              <w:t>ые услуги и штрафы, указанные в Акте приема-передачи</w:t>
            </w:r>
            <w:r w:rsidR="007503C7" w:rsidRPr="00B020D8">
              <w:rPr>
                <w:rFonts w:ascii="Arial" w:hAnsi="Arial" w:cs="Arial"/>
                <w:sz w:val="13"/>
                <w:szCs w:val="13"/>
              </w:rPr>
              <w:t xml:space="preserve">, а также Условия аренды ТС являются неотъемлемой частью настоящего Договора аренды. </w:t>
            </w:r>
          </w:p>
          <w:p w14:paraId="5AFAA680" w14:textId="77777777" w:rsidR="004D2B52" w:rsidRDefault="00244960">
            <w:pPr>
              <w:jc w:val="both"/>
              <w:rPr>
                <w:rFonts w:ascii="Arial" w:hAnsi="Arial" w:cs="Arial"/>
                <w:sz w:val="13"/>
                <w:szCs w:val="13"/>
              </w:rPr>
            </w:pPr>
            <w:r>
              <w:rPr>
                <w:rFonts w:ascii="Arial" w:hAnsi="Arial" w:cs="Arial"/>
                <w:sz w:val="13"/>
                <w:szCs w:val="13"/>
              </w:rPr>
              <w:t xml:space="preserve">4.6. Субарендатор подтверждает, что с условиями настоящего Договора аренды, в том числе с Условиями Субаренды ТРАНСПОРТНОГО СРЕДСТВА, он ознакомлен и согласен. Субарендатор обязуется вернуть автомобиль в сроки, оговоренные в данном Договоре аренды. Субарендатор подтверждает, что все расчеты верны. </w:t>
            </w:r>
          </w:p>
          <w:p w14:paraId="5CD26D7E" w14:textId="77777777" w:rsidR="006F0EE4" w:rsidRPr="006F0EE4" w:rsidRDefault="006F0EE4" w:rsidP="006F0EE4">
            <w:pPr>
              <w:rPr>
                <w:b/>
                <w:sz w:val="18"/>
                <w:szCs w:val="18"/>
              </w:rPr>
            </w:pPr>
            <w:r>
              <w:rPr>
                <w:rFonts w:ascii="Arial" w:hAnsi="Arial" w:cs="Arial"/>
                <w:sz w:val="13"/>
                <w:szCs w:val="13"/>
              </w:rPr>
              <w:t xml:space="preserve">4.7. </w:t>
            </w:r>
            <w:r w:rsidRPr="006F0EE4">
              <w:rPr>
                <w:rFonts w:ascii="Arial" w:hAnsi="Arial" w:cs="Arial"/>
                <w:sz w:val="13"/>
                <w:szCs w:val="13"/>
              </w:rPr>
              <w:t>Запрещается передача управления автомобил</w:t>
            </w:r>
            <w:r>
              <w:rPr>
                <w:rFonts w:ascii="Arial" w:hAnsi="Arial" w:cs="Arial"/>
                <w:sz w:val="13"/>
                <w:szCs w:val="13"/>
              </w:rPr>
              <w:t>ем</w:t>
            </w:r>
            <w:r w:rsidRPr="006F0EE4">
              <w:rPr>
                <w:rFonts w:ascii="Arial" w:hAnsi="Arial" w:cs="Arial"/>
                <w:sz w:val="13"/>
                <w:szCs w:val="13"/>
              </w:rPr>
              <w:t xml:space="preserve"> третьим ли</w:t>
            </w:r>
            <w:r>
              <w:rPr>
                <w:rFonts w:ascii="Arial" w:hAnsi="Arial" w:cs="Arial"/>
                <w:sz w:val="13"/>
                <w:szCs w:val="13"/>
              </w:rPr>
              <w:t>цам, не указанным в Договоре</w:t>
            </w:r>
            <w:r w:rsidRPr="006F0EE4">
              <w:rPr>
                <w:rFonts w:ascii="Arial" w:hAnsi="Arial" w:cs="Arial"/>
                <w:sz w:val="13"/>
                <w:szCs w:val="13"/>
              </w:rPr>
              <w:t xml:space="preserve">. При нарушении данного пункта </w:t>
            </w:r>
            <w:r>
              <w:rPr>
                <w:rFonts w:ascii="Arial" w:hAnsi="Arial" w:cs="Arial"/>
                <w:sz w:val="13"/>
                <w:szCs w:val="13"/>
              </w:rPr>
              <w:t xml:space="preserve">Арендодатель вправе требовать </w:t>
            </w:r>
            <w:r w:rsidRPr="006F0EE4">
              <w:rPr>
                <w:rFonts w:ascii="Arial" w:hAnsi="Arial" w:cs="Arial"/>
                <w:sz w:val="13"/>
                <w:szCs w:val="13"/>
              </w:rPr>
              <w:t>досрочного расторжения Договора без возврата залога и дене</w:t>
            </w:r>
            <w:r>
              <w:rPr>
                <w:rFonts w:ascii="Arial" w:hAnsi="Arial" w:cs="Arial"/>
                <w:sz w:val="13"/>
                <w:szCs w:val="13"/>
              </w:rPr>
              <w:t>жных средств</w:t>
            </w:r>
            <w:r w:rsidRPr="006F0EE4">
              <w:rPr>
                <w:rFonts w:ascii="Arial" w:hAnsi="Arial" w:cs="Arial"/>
                <w:sz w:val="13"/>
                <w:szCs w:val="13"/>
              </w:rPr>
              <w:t xml:space="preserve"> за неиспользованн</w:t>
            </w:r>
            <w:r>
              <w:rPr>
                <w:rFonts w:ascii="Arial" w:hAnsi="Arial" w:cs="Arial"/>
                <w:sz w:val="13"/>
                <w:szCs w:val="13"/>
              </w:rPr>
              <w:t>ый срок аренды</w:t>
            </w:r>
            <w:r w:rsidRPr="006F0EE4">
              <w:rPr>
                <w:rFonts w:ascii="Arial" w:hAnsi="Arial" w:cs="Arial"/>
                <w:sz w:val="13"/>
                <w:szCs w:val="13"/>
              </w:rPr>
              <w:t>, а также взыскать штраф</w:t>
            </w:r>
            <w:r>
              <w:rPr>
                <w:rFonts w:ascii="Arial" w:hAnsi="Arial" w:cs="Arial"/>
                <w:sz w:val="13"/>
                <w:szCs w:val="13"/>
              </w:rPr>
              <w:t xml:space="preserve"> в размере</w:t>
            </w:r>
            <w:r w:rsidRPr="006F0EE4">
              <w:rPr>
                <w:rFonts w:ascii="Arial" w:hAnsi="Arial" w:cs="Arial"/>
                <w:sz w:val="13"/>
                <w:szCs w:val="13"/>
              </w:rPr>
              <w:t xml:space="preserve"> 50 000 руб.</w:t>
            </w:r>
          </w:p>
          <w:p w14:paraId="0FBF5152" w14:textId="77777777" w:rsidR="00FD7781" w:rsidRPr="00B020D8" w:rsidRDefault="00FD7781" w:rsidP="00257869">
            <w:pPr>
              <w:jc w:val="both"/>
              <w:rPr>
                <w:rFonts w:ascii="Arial" w:hAnsi="Arial" w:cs="Arial"/>
                <w:sz w:val="13"/>
                <w:szCs w:val="13"/>
              </w:rPr>
            </w:pPr>
            <w:r>
              <w:rPr>
                <w:rFonts w:ascii="Arial" w:hAnsi="Arial" w:cs="Arial"/>
                <w:sz w:val="13"/>
                <w:szCs w:val="13"/>
              </w:rPr>
              <w:t>4</w:t>
            </w:r>
            <w:r w:rsidR="006F0EE4">
              <w:rPr>
                <w:rFonts w:ascii="Arial" w:hAnsi="Arial" w:cs="Arial"/>
                <w:sz w:val="13"/>
                <w:szCs w:val="13"/>
              </w:rPr>
              <w:t>.8</w:t>
            </w:r>
            <w:r>
              <w:rPr>
                <w:rFonts w:ascii="Arial" w:hAnsi="Arial" w:cs="Arial"/>
                <w:sz w:val="13"/>
                <w:szCs w:val="13"/>
              </w:rPr>
              <w:t>. Стоимость мойки ав</w:t>
            </w:r>
            <w:r w:rsidR="00597811">
              <w:rPr>
                <w:rFonts w:ascii="Arial" w:hAnsi="Arial" w:cs="Arial"/>
                <w:sz w:val="13"/>
                <w:szCs w:val="13"/>
              </w:rPr>
              <w:t>томобиля. Кузов/салон: седаны –1500</w:t>
            </w:r>
            <w:r>
              <w:rPr>
                <w:rFonts w:ascii="Arial" w:hAnsi="Arial" w:cs="Arial"/>
                <w:sz w:val="13"/>
                <w:szCs w:val="13"/>
              </w:rPr>
              <w:t>/</w:t>
            </w:r>
            <w:r w:rsidR="00597811">
              <w:rPr>
                <w:rFonts w:ascii="Arial" w:hAnsi="Arial" w:cs="Arial"/>
                <w:sz w:val="13"/>
                <w:szCs w:val="13"/>
              </w:rPr>
              <w:t>1500</w:t>
            </w:r>
            <w:r>
              <w:rPr>
                <w:rFonts w:ascii="Arial" w:hAnsi="Arial" w:cs="Arial"/>
                <w:sz w:val="13"/>
                <w:szCs w:val="13"/>
              </w:rPr>
              <w:t xml:space="preserve"> рублей, внедорожн</w:t>
            </w:r>
            <w:r w:rsidR="003C6561">
              <w:rPr>
                <w:rFonts w:ascii="Arial" w:hAnsi="Arial" w:cs="Arial"/>
                <w:sz w:val="13"/>
                <w:szCs w:val="13"/>
              </w:rPr>
              <w:t xml:space="preserve">ики и </w:t>
            </w:r>
            <w:proofErr w:type="spellStart"/>
            <w:r w:rsidR="003C6561">
              <w:rPr>
                <w:rFonts w:ascii="Arial" w:hAnsi="Arial" w:cs="Arial"/>
                <w:sz w:val="13"/>
                <w:szCs w:val="13"/>
              </w:rPr>
              <w:t>минивены</w:t>
            </w:r>
            <w:proofErr w:type="spellEnd"/>
            <w:r w:rsidR="003C6561">
              <w:rPr>
                <w:rFonts w:ascii="Arial" w:hAnsi="Arial" w:cs="Arial"/>
                <w:sz w:val="13"/>
                <w:szCs w:val="13"/>
              </w:rPr>
              <w:t xml:space="preserve"> – </w:t>
            </w:r>
            <w:r w:rsidR="00597811">
              <w:rPr>
                <w:rFonts w:ascii="Arial" w:hAnsi="Arial" w:cs="Arial"/>
                <w:sz w:val="13"/>
                <w:szCs w:val="13"/>
              </w:rPr>
              <w:t>1500/1500</w:t>
            </w:r>
            <w:r w:rsidR="003C6561">
              <w:rPr>
                <w:rFonts w:ascii="Arial" w:hAnsi="Arial" w:cs="Arial"/>
                <w:sz w:val="13"/>
                <w:szCs w:val="13"/>
              </w:rPr>
              <w:t xml:space="preserve"> рублей. Мойка багажника – </w:t>
            </w:r>
            <w:r w:rsidR="007653EC">
              <w:rPr>
                <w:rFonts w:ascii="Arial" w:hAnsi="Arial" w:cs="Arial"/>
                <w:sz w:val="13"/>
                <w:szCs w:val="13"/>
              </w:rPr>
              <w:t>4</w:t>
            </w:r>
            <w:r w:rsidR="003C6561">
              <w:rPr>
                <w:rFonts w:ascii="Arial" w:hAnsi="Arial" w:cs="Arial"/>
                <w:sz w:val="13"/>
                <w:szCs w:val="13"/>
              </w:rPr>
              <w:t>00</w:t>
            </w:r>
            <w:r w:rsidR="00AA6FFA">
              <w:rPr>
                <w:rFonts w:ascii="Arial" w:hAnsi="Arial" w:cs="Arial"/>
                <w:sz w:val="13"/>
                <w:szCs w:val="13"/>
              </w:rPr>
              <w:t xml:space="preserve"> </w:t>
            </w:r>
            <w:proofErr w:type="spellStart"/>
            <w:r w:rsidR="003C6561">
              <w:rPr>
                <w:rFonts w:ascii="Arial" w:hAnsi="Arial" w:cs="Arial"/>
                <w:sz w:val="13"/>
                <w:szCs w:val="13"/>
              </w:rPr>
              <w:t>руб</w:t>
            </w:r>
            <w:proofErr w:type="spellEnd"/>
            <w:r w:rsidR="003C6561">
              <w:rPr>
                <w:rFonts w:ascii="Arial" w:hAnsi="Arial" w:cs="Arial"/>
                <w:sz w:val="13"/>
                <w:szCs w:val="13"/>
              </w:rPr>
              <w:t xml:space="preserve">, удаление мошек </w:t>
            </w:r>
            <w:r w:rsidR="00317DC0">
              <w:rPr>
                <w:rFonts w:ascii="Arial" w:hAnsi="Arial" w:cs="Arial"/>
                <w:sz w:val="13"/>
                <w:szCs w:val="13"/>
              </w:rPr>
              <w:t>- 1000</w:t>
            </w:r>
            <w:r w:rsidR="003C6561">
              <w:rPr>
                <w:rFonts w:ascii="Arial" w:hAnsi="Arial" w:cs="Arial"/>
                <w:sz w:val="13"/>
                <w:szCs w:val="13"/>
              </w:rPr>
              <w:t xml:space="preserve"> руб</w:t>
            </w:r>
            <w:r w:rsidR="000934FD">
              <w:rPr>
                <w:rFonts w:ascii="Arial" w:hAnsi="Arial" w:cs="Arial"/>
                <w:sz w:val="13"/>
                <w:szCs w:val="13"/>
              </w:rPr>
              <w:t>.</w:t>
            </w:r>
            <w:r>
              <w:rPr>
                <w:rFonts w:ascii="Arial" w:hAnsi="Arial" w:cs="Arial"/>
                <w:sz w:val="13"/>
                <w:szCs w:val="13"/>
              </w:rPr>
              <w:t xml:space="preserve"> 1 литр топлива – </w:t>
            </w:r>
            <w:r w:rsidR="00257869">
              <w:rPr>
                <w:rFonts w:ascii="Arial" w:hAnsi="Arial" w:cs="Arial"/>
                <w:sz w:val="13"/>
                <w:szCs w:val="13"/>
              </w:rPr>
              <w:t>7</w:t>
            </w:r>
            <w:r>
              <w:rPr>
                <w:rFonts w:ascii="Arial" w:hAnsi="Arial" w:cs="Arial"/>
                <w:sz w:val="13"/>
                <w:szCs w:val="13"/>
              </w:rPr>
              <w:t>0 рублей.</w:t>
            </w:r>
          </w:p>
        </w:tc>
      </w:tr>
    </w:tbl>
    <w:p w14:paraId="328EB1F5" w14:textId="77777777" w:rsidR="004D2B52" w:rsidRDefault="00244960">
      <w:pPr>
        <w:spacing w:before="120"/>
        <w:rPr>
          <w:rFonts w:ascii="Arial Narrow" w:hAnsi="Arial Narrow" w:cs="Arial Narrow"/>
          <w:sz w:val="13"/>
          <w:szCs w:val="13"/>
          <w:u w:val="single"/>
        </w:rPr>
      </w:pPr>
      <w:r>
        <w:rPr>
          <w:rFonts w:ascii="Arial Narrow" w:hAnsi="Arial Narrow" w:cs="Arial Narrow"/>
          <w:b/>
          <w:bCs/>
          <w:sz w:val="13"/>
          <w:szCs w:val="13"/>
          <w:u w:val="single"/>
        </w:rPr>
        <w:t xml:space="preserve">УСЛОВИЯ Субаренды ТРАНСПОРТНОГО СРЕДСТВА </w:t>
      </w:r>
      <w:r>
        <w:rPr>
          <w:rFonts w:ascii="Arial Narrow" w:hAnsi="Arial Narrow" w:cs="Arial Narrow"/>
          <w:sz w:val="13"/>
          <w:szCs w:val="13"/>
          <w:u w:val="single"/>
        </w:rPr>
        <w:t>(далее «Условия»)</w:t>
      </w:r>
      <w:r>
        <w:rPr>
          <w:rFonts w:ascii="Arial Narrow" w:hAnsi="Arial Narrow" w:cs="Arial Narrow"/>
          <w:b/>
          <w:bCs/>
          <w:sz w:val="13"/>
          <w:szCs w:val="13"/>
          <w:u w:val="single"/>
        </w:rPr>
        <w:t xml:space="preserve"> к Договору Субаренды транспортного средства без экипажа</w:t>
      </w:r>
    </w:p>
    <w:p w14:paraId="274DC1BF" w14:textId="77777777" w:rsidR="007503C7" w:rsidRDefault="00244960" w:rsidP="000618BB">
      <w:pPr>
        <w:jc w:val="both"/>
        <w:rPr>
          <w:rFonts w:ascii="Arial Narrow" w:hAnsi="Arial Narrow" w:cs="Arial Narrow"/>
          <w:sz w:val="13"/>
          <w:szCs w:val="13"/>
        </w:rPr>
      </w:pPr>
      <w:r>
        <w:rPr>
          <w:rFonts w:ascii="Arial Narrow" w:hAnsi="Arial Narrow" w:cs="Arial Narrow"/>
          <w:sz w:val="13"/>
          <w:szCs w:val="13"/>
        </w:rPr>
        <w:t>Настоящие Условия Субаренды ТС являются неотъемлемой частью Договора Субаренды ТС без экипажа. Подпись Субарендатора / Представителя Субарендатора (далее «Субарендатор») в Договоре свидетельствует о его согласии с настоящими Условиями.</w:t>
      </w:r>
    </w:p>
    <w:p w14:paraId="6D0E89A3" w14:textId="77777777" w:rsidR="000618BB" w:rsidRPr="000618BB" w:rsidRDefault="000618BB" w:rsidP="000618BB">
      <w:pPr>
        <w:jc w:val="both"/>
        <w:rPr>
          <w:rFonts w:ascii="Arial Narrow" w:hAnsi="Arial Narrow" w:cs="Arial Narrow"/>
          <w:sz w:val="13"/>
          <w:szCs w:val="13"/>
        </w:rPr>
      </w:pPr>
    </w:p>
    <w:p w14:paraId="61C31678" w14:textId="77777777" w:rsidR="004D2B52" w:rsidRDefault="00244960">
      <w:pPr>
        <w:numPr>
          <w:ilvl w:val="0"/>
          <w:numId w:val="2"/>
        </w:numPr>
        <w:tabs>
          <w:tab w:val="left" w:pos="180"/>
        </w:tabs>
        <w:jc w:val="both"/>
        <w:rPr>
          <w:rFonts w:ascii="Arial Narrow" w:hAnsi="Arial Narrow" w:cs="Arial Narrow"/>
          <w:b/>
          <w:bCs/>
          <w:sz w:val="13"/>
          <w:szCs w:val="13"/>
        </w:rPr>
      </w:pPr>
      <w:r>
        <w:rPr>
          <w:rFonts w:ascii="Arial Narrow" w:hAnsi="Arial Narrow" w:cs="Arial Narrow"/>
          <w:b/>
          <w:bCs/>
          <w:sz w:val="13"/>
          <w:szCs w:val="13"/>
        </w:rPr>
        <w:t>ПРАВА И ОБЯЗАННОСТИ Субарендатора</w:t>
      </w:r>
    </w:p>
    <w:p w14:paraId="1441D4C9" w14:textId="77777777" w:rsidR="004D2B52" w:rsidRDefault="00244960">
      <w:pPr>
        <w:numPr>
          <w:ilvl w:val="1"/>
          <w:numId w:val="2"/>
        </w:numPr>
        <w:tabs>
          <w:tab w:val="left"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гарантирует, что он или иные лица, уполномоченные на управление ТС в соответствии с настоящими Условиями:</w:t>
      </w:r>
    </w:p>
    <w:p w14:paraId="3C8CD8AB" w14:textId="77777777" w:rsidR="007503C7" w:rsidRPr="005C41A3" w:rsidRDefault="007503C7" w:rsidP="00CB5150">
      <w:pPr>
        <w:numPr>
          <w:ilvl w:val="0"/>
          <w:numId w:val="3"/>
        </w:numPr>
        <w:tabs>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имеют все необходимые разрешения, лицензии, удостоверения, а также доверенность на право управления ТС;</w:t>
      </w:r>
    </w:p>
    <w:p w14:paraId="0260F410" w14:textId="77777777" w:rsidR="007503C7" w:rsidRPr="005C41A3" w:rsidRDefault="007503C7" w:rsidP="00CB5150">
      <w:pPr>
        <w:numPr>
          <w:ilvl w:val="0"/>
          <w:numId w:val="3"/>
        </w:numPr>
        <w:tabs>
          <w:tab w:val="left" w:pos="0"/>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ни в одной стране ранее не были лишены права управления ТС;</w:t>
      </w:r>
    </w:p>
    <w:p w14:paraId="5C7FB86B" w14:textId="77777777" w:rsidR="007503C7" w:rsidRPr="005C41A3" w:rsidRDefault="007503C7" w:rsidP="00CB5150">
      <w:pPr>
        <w:numPr>
          <w:ilvl w:val="0"/>
          <w:numId w:val="3"/>
        </w:numPr>
        <w:tabs>
          <w:tab w:val="left" w:pos="0"/>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в отношении таких лиц не имеется:</w:t>
      </w:r>
    </w:p>
    <w:p w14:paraId="2AD2B9F7" w14:textId="77777777" w:rsidR="007503C7" w:rsidRPr="005C41A3" w:rsidRDefault="007503C7" w:rsidP="00CB5150">
      <w:pPr>
        <w:tabs>
          <w:tab w:val="left" w:pos="0"/>
          <w:tab w:val="num" w:pos="360"/>
        </w:tabs>
        <w:ind w:left="360"/>
        <w:jc w:val="both"/>
        <w:rPr>
          <w:rFonts w:ascii="Arial Narrow" w:hAnsi="Arial Narrow" w:cs="Arial Narrow"/>
          <w:sz w:val="13"/>
          <w:szCs w:val="13"/>
        </w:rPr>
      </w:pPr>
      <w:r w:rsidRPr="005C41A3">
        <w:rPr>
          <w:rFonts w:ascii="Arial Narrow" w:hAnsi="Arial Narrow" w:cs="Arial Narrow"/>
          <w:sz w:val="13"/>
          <w:szCs w:val="13"/>
        </w:rPr>
        <w:t xml:space="preserve">а) судебного решения о лишении водительского удостоверения и не проводится судебное разбирательство вследствие </w:t>
      </w:r>
      <w:proofErr w:type="gramStart"/>
      <w:r w:rsidRPr="005C41A3">
        <w:rPr>
          <w:rFonts w:ascii="Arial Narrow" w:hAnsi="Arial Narrow" w:cs="Arial Narrow"/>
          <w:sz w:val="13"/>
          <w:szCs w:val="13"/>
        </w:rPr>
        <w:t>совершения  дорожно</w:t>
      </w:r>
      <w:proofErr w:type="gramEnd"/>
      <w:r w:rsidRPr="005C41A3">
        <w:rPr>
          <w:rFonts w:ascii="Arial Narrow" w:hAnsi="Arial Narrow" w:cs="Arial Narrow"/>
          <w:sz w:val="13"/>
          <w:szCs w:val="13"/>
        </w:rPr>
        <w:t>-транспортного происшествия (далее «ДТП»), повлекшего применение административных, уголовных и других санкций, препятствующих управлению ТС;</w:t>
      </w:r>
    </w:p>
    <w:p w14:paraId="71350215" w14:textId="77777777" w:rsidR="007503C7" w:rsidRPr="005C41A3" w:rsidRDefault="007503C7" w:rsidP="00CB5150">
      <w:pPr>
        <w:tabs>
          <w:tab w:val="left" w:pos="0"/>
          <w:tab w:val="num" w:pos="360"/>
        </w:tabs>
        <w:ind w:left="360"/>
        <w:jc w:val="both"/>
        <w:rPr>
          <w:rFonts w:ascii="Arial Narrow" w:hAnsi="Arial Narrow" w:cs="Arial Narrow"/>
          <w:sz w:val="13"/>
          <w:szCs w:val="13"/>
        </w:rPr>
      </w:pPr>
      <w:r w:rsidRPr="005C41A3">
        <w:rPr>
          <w:rFonts w:ascii="Arial Narrow" w:hAnsi="Arial Narrow" w:cs="Arial Narrow"/>
          <w:sz w:val="13"/>
          <w:szCs w:val="13"/>
        </w:rPr>
        <w:t xml:space="preserve">б) наличие фактов уголовного преследования; </w:t>
      </w:r>
    </w:p>
    <w:p w14:paraId="199DD92A" w14:textId="77777777" w:rsidR="007503C7" w:rsidRPr="005C41A3" w:rsidRDefault="007503C7" w:rsidP="00CB5150">
      <w:pPr>
        <w:tabs>
          <w:tab w:val="left" w:pos="0"/>
          <w:tab w:val="num" w:pos="360"/>
        </w:tabs>
        <w:ind w:left="360"/>
        <w:jc w:val="both"/>
        <w:rPr>
          <w:rFonts w:ascii="Arial Narrow" w:hAnsi="Arial Narrow" w:cs="Arial Narrow"/>
          <w:sz w:val="13"/>
          <w:szCs w:val="13"/>
        </w:rPr>
      </w:pPr>
      <w:r w:rsidRPr="005C41A3">
        <w:rPr>
          <w:rFonts w:ascii="Arial Narrow" w:hAnsi="Arial Narrow" w:cs="Arial Narrow"/>
          <w:sz w:val="13"/>
          <w:szCs w:val="13"/>
        </w:rPr>
        <w:t>в) наличие физических и/или психических заболеваний или расстройств, являющихся препятствием для управления ТС;</w:t>
      </w:r>
    </w:p>
    <w:p w14:paraId="57A0EB8F" w14:textId="77777777" w:rsidR="004D2B52" w:rsidRDefault="00244960">
      <w:pPr>
        <w:numPr>
          <w:ilvl w:val="1"/>
          <w:numId w:val="2"/>
        </w:numPr>
        <w:tabs>
          <w:tab w:val="clear" w:pos="792"/>
          <w:tab w:val="num" w:pos="426"/>
        </w:tabs>
        <w:ind w:left="426" w:hanging="426"/>
        <w:jc w:val="both"/>
        <w:rPr>
          <w:rFonts w:ascii="Arial Narrow" w:hAnsi="Arial Narrow" w:cs="Arial Narrow"/>
          <w:sz w:val="13"/>
          <w:szCs w:val="13"/>
        </w:rPr>
      </w:pPr>
      <w:r>
        <w:rPr>
          <w:rFonts w:ascii="Arial Narrow" w:hAnsi="Arial Narrow" w:cs="Arial Narrow"/>
          <w:sz w:val="13"/>
          <w:szCs w:val="13"/>
        </w:rPr>
        <w:t xml:space="preserve">Субарендатор, а равно лицо, указанное им </w:t>
      </w:r>
      <w:proofErr w:type="gramStart"/>
      <w:r>
        <w:rPr>
          <w:rFonts w:ascii="Arial Narrow" w:hAnsi="Arial Narrow" w:cs="Arial Narrow"/>
          <w:sz w:val="13"/>
          <w:szCs w:val="13"/>
        </w:rPr>
        <w:t>в качестве дополнительного водителя</w:t>
      </w:r>
      <w:proofErr w:type="gramEnd"/>
      <w:r>
        <w:rPr>
          <w:rFonts w:ascii="Arial Narrow" w:hAnsi="Arial Narrow" w:cs="Arial Narrow"/>
          <w:sz w:val="13"/>
          <w:szCs w:val="13"/>
        </w:rPr>
        <w:t xml:space="preserve"> обязуются соблюдать правила дорожного движения и иные требования законодательства. Субарендатор, заключая настоящий договор, принимает на себя поручительство за исполнение лицом, указанным в качестве дополнительного водителя, условий настоящего договора. В случае причинения ущерба ТС Арендодателя дополнительным водителем, Субарендатор принимает на себя обязательство по возмещению такого ущерба. Нарушение требований, установленных Правилами дорожного движения и иных актов в области безопасности дорожного движения, Правил парковки, в случае </w:t>
      </w:r>
      <w:proofErr w:type="gramStart"/>
      <w:r>
        <w:rPr>
          <w:rFonts w:ascii="Arial Narrow" w:hAnsi="Arial Narrow" w:cs="Arial Narrow"/>
          <w:sz w:val="13"/>
          <w:szCs w:val="13"/>
        </w:rPr>
        <w:t>не оплаты</w:t>
      </w:r>
      <w:proofErr w:type="gramEnd"/>
      <w:r>
        <w:rPr>
          <w:rFonts w:ascii="Arial Narrow" w:hAnsi="Arial Narrow" w:cs="Arial Narrow"/>
          <w:sz w:val="13"/>
          <w:szCs w:val="13"/>
        </w:rPr>
        <w:t xml:space="preserve"> Субарендатором штрафа является нарушением условий настоящего Договора.</w:t>
      </w:r>
    </w:p>
    <w:p w14:paraId="5379BBD8"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При приемке ТС Субарендатор обязуется заявить с указанием в Акте приема-передачи ТС все претензии в отношении обнаруженных при приемке ТС недостатков. В случае если в момент приемки ТС Арендодателем будут выявлены повреждения, не указанные Субарендатором в акте приема-передачи ТС, последний обязан возместить ущерб, причиненный ТС в порядке и на условиях настоящего договора. При нарушении Субарендатором требований пункта 4.14 Условий Субаренды, а равно при наличии скрытых повреждений, Арендодатель вправе предъявить претензии после обнаружения новых повреждений в течение 3 дней с момента приемки ТС. О выявлении новых повреждений Субарендатор уведомляется путем СМС-сообщения по номеру, указанному в п. 1.3 Договора или путем отправки электронного сообщения на электронный адрес, указанный в пункте 1.3 Договора. В случае неприбытия Субарендатора для осмотра ТС, выявленные повреждения фиксируются Арендодателем (его представителем) в соответствующем акте с указанием показателя спидометра в одностороннем порядке, в адрес Субарендатора выставляется </w:t>
      </w:r>
      <w:proofErr w:type="gramStart"/>
      <w:r>
        <w:rPr>
          <w:rFonts w:ascii="Arial Narrow" w:hAnsi="Arial Narrow" w:cs="Arial Narrow"/>
          <w:sz w:val="13"/>
          <w:szCs w:val="13"/>
        </w:rPr>
        <w:t>счет на оплату</w:t>
      </w:r>
      <w:proofErr w:type="gramEnd"/>
      <w:r>
        <w:rPr>
          <w:rFonts w:ascii="Arial Narrow" w:hAnsi="Arial Narrow" w:cs="Arial Narrow"/>
          <w:sz w:val="13"/>
          <w:szCs w:val="13"/>
        </w:rPr>
        <w:t xml:space="preserve"> в порядке, предусмотренном пунктом 4.3 Договора </w:t>
      </w:r>
    </w:p>
    <w:p w14:paraId="002820B8"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обязуется возместить Арендодателю ущерб, причиненный ТС в течение срока Субаренды в порядке, установленном пунктом 1.17 Условий Субаренды, в том числе упущенную выгоду, связанную с потерей дохода от сдачи ТС в Субаренду во время нахождения ТС в ремонте в размере стоимости аренды согласно п.3 Договора за каждый день простоя.</w:t>
      </w:r>
    </w:p>
    <w:p w14:paraId="1E7BDEC1"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обеспечивает сохранность ТС и гарантирует бережное обращение с ТС в течение всего срока Субаренды. По требованию Арендодателя предоставлять автомобиль для проведения планового ТО, сезонного шиномонтажа и ремонта.</w:t>
      </w:r>
    </w:p>
    <w:p w14:paraId="111D5687"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Субарендатор самостоятельно и за свой счет осуществляет заправку ТС требуемым видом топлива для данного ТС, проверку и поддержание необходимого уровня моторного масла, давления в шинах и уровня охлаждающей жидкости в соответствии с Руководством для владельца. ТС в периоды его </w:t>
      </w:r>
      <w:proofErr w:type="gramStart"/>
      <w:r>
        <w:rPr>
          <w:rFonts w:ascii="Arial Narrow" w:hAnsi="Arial Narrow" w:cs="Arial Narrow"/>
          <w:sz w:val="13"/>
          <w:szCs w:val="13"/>
        </w:rPr>
        <w:t>не использования</w:t>
      </w:r>
      <w:proofErr w:type="gramEnd"/>
      <w:r>
        <w:rPr>
          <w:rFonts w:ascii="Arial Narrow" w:hAnsi="Arial Narrow" w:cs="Arial Narrow"/>
          <w:sz w:val="13"/>
          <w:szCs w:val="13"/>
        </w:rPr>
        <w:t xml:space="preserve"> должно быть поставлено на сигнализацию.</w:t>
      </w:r>
    </w:p>
    <w:p w14:paraId="2D8D34B0" w14:textId="77777777" w:rsidR="007503C7" w:rsidRPr="005C41A3" w:rsidRDefault="007503C7" w:rsidP="00CB5150">
      <w:pPr>
        <w:numPr>
          <w:ilvl w:val="1"/>
          <w:numId w:val="2"/>
        </w:numPr>
        <w:tabs>
          <w:tab w:val="left" w:pos="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Запрещается перемещение ТС за пределы территории Москвы и Московской области – без письменного разрешения Арендодателя, если иное не оговорено в Договоре ТС.</w:t>
      </w:r>
    </w:p>
    <w:p w14:paraId="1D2B0DE5"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не вправе использовать ТС в целях, для которых оно не предназначено. Субарендатор обязуется не передавать права на владение, пользование ТС третьим лицам по любым договорам, включая договоры, предметом которых прямо или косвенно является арендуемое ТС, не использовать ТС для частного извоза, буксировки, автогонок и езды по бездорожью, пари, конкурсов, перевозки тяжелых и опасных грузов, для обучения вождению. Запрещается управлять ТС в состоянии алкогольного, наркотического или любого иного опьянения. Запрещается удаление или изменение каких-либо внешних обозначений на арендованном ТС, а равно любое другое вмешательство (удаление, изменение) в установленное на ТС оборудование.</w:t>
      </w:r>
    </w:p>
    <w:p w14:paraId="17C0C862"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Субарендатор обязуется не производить любые виды ремонтных работ в отношении ТС без письменного разрешения Арендодателя, за исключением того вида ремонтных работ, который связан со снятием колеса с поврежденной покрышкой и постановки колеса с отремонтированной покрышкой при осуществлении ремонтных работ по восстановлению поврежденной покрышки колеса. </w:t>
      </w:r>
    </w:p>
    <w:p w14:paraId="59D4284C" w14:textId="77777777" w:rsidR="004D2B52" w:rsidRDefault="00244960">
      <w:pPr>
        <w:numPr>
          <w:ilvl w:val="1"/>
          <w:numId w:val="8"/>
        </w:numPr>
        <w:tabs>
          <w:tab w:val="clear" w:pos="792"/>
          <w:tab w:val="left" w:pos="0"/>
        </w:tabs>
        <w:ind w:hanging="340"/>
        <w:jc w:val="both"/>
        <w:rPr>
          <w:rFonts w:ascii="Arial Narrow" w:hAnsi="Arial Narrow" w:cs="Arial Narrow"/>
          <w:sz w:val="13"/>
          <w:szCs w:val="13"/>
        </w:rPr>
      </w:pPr>
      <w:r>
        <w:rPr>
          <w:rFonts w:ascii="Arial Narrow" w:hAnsi="Arial Narrow" w:cs="Arial Narrow"/>
          <w:sz w:val="13"/>
          <w:szCs w:val="13"/>
        </w:rPr>
        <w:t>Субарендатор обязан за свой счет оплачивать парковку, стоянку, все штрафы и иные взыскания, наложенные в процессе эксплуатации ТС Субарендатором. Субарендатор берет на себя обязательство оплачивать все штрафы, полученные в течение срока аренды, включая категорию штрафов «повторные».  Данные о наложенных административных взысканиях направляются Арендодателем Субарендатору по электронной почте, посредством телефонного звонка, СМС, либо предъявляются по окончании срока аренды при сдаче ТС. Субарендатор обязан в срок, не превышающий 5 дней с момента направления информации о наложенных административных взысканиях, оплатить Арендодателю, указанную в постановлении(-</w:t>
      </w:r>
      <w:proofErr w:type="spellStart"/>
      <w:r>
        <w:rPr>
          <w:rFonts w:ascii="Arial Narrow" w:hAnsi="Arial Narrow" w:cs="Arial Narrow"/>
          <w:sz w:val="13"/>
          <w:szCs w:val="13"/>
        </w:rPr>
        <w:t>ях</w:t>
      </w:r>
      <w:proofErr w:type="spellEnd"/>
      <w:r>
        <w:rPr>
          <w:rFonts w:ascii="Arial Narrow" w:hAnsi="Arial Narrow" w:cs="Arial Narrow"/>
          <w:sz w:val="13"/>
          <w:szCs w:val="13"/>
        </w:rPr>
        <w:t>), сумму штрафа. При оплате штрафа применяется комиссия в размере 10% от суммы штрафа. Если оплата штрафа производится в течение 5 календарных дней с момента оповещения, применяется скидка 50% (при условии действия скидки на данное правонарушение).</w:t>
      </w:r>
      <w:r>
        <w:rPr>
          <w:rFonts w:ascii="Arial Narrow" w:hAnsi="Arial Narrow" w:cs="Arial Narrow"/>
          <w:color w:val="FF0000"/>
          <w:sz w:val="13"/>
          <w:szCs w:val="13"/>
        </w:rPr>
        <w:t xml:space="preserve"> </w:t>
      </w:r>
      <w:r>
        <w:rPr>
          <w:rFonts w:ascii="Arial Narrow" w:hAnsi="Arial Narrow" w:cs="Arial Narrow"/>
          <w:sz w:val="13"/>
          <w:szCs w:val="13"/>
        </w:rPr>
        <w:t xml:space="preserve">При невыполнении указанной обязанности суммы штрафа, включая комиссию, взыскиваются бесспорно. В случае самостоятельной оплаты штрафа с применением 50% скидки Субарендатор оплачивает Арендодателю услугу администрирования штрафов, стоимость которой определяется как разница между суммой штрафа, указанной в постановлении административного органа, и суммой уплаченного Субарендатором штрафа. </w:t>
      </w:r>
    </w:p>
    <w:p w14:paraId="3B1ADD80"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самостоятельно несет ответственность по всем искам и претензиям, обусловленным несоблюдением, неисполнением и/или ненадлежащим исполнением им условий настоящего Договора.</w:t>
      </w:r>
    </w:p>
    <w:p w14:paraId="10B054F0"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lastRenderedPageBreak/>
        <w:t>Субарендатор обязуется незамедлительно сообщить Арендодателю обо всех случаях причинения ущерба ТС или нарушения его работоспособности, а также о его угоне или его утрате по иным основаниям. В случае возникновения угрозы причинения ущерба ТС или его поломки, Субарендатор обязан прекратить его дальнейшее использование, предпринять все меры, направленные на устранение указанной угрозы и/или минимизировать последствия такой угрозы.  При возникновении подобной ситуации Субарендатор немедленно, но не позднее чем в срок, не превышающий двух часов с момента ее возникновения, обязан сообщить об этом Арендодателю (его представителю) и оказать всяческое содействие в восстановлении нарушенных прав Арендодателя.</w:t>
      </w:r>
    </w:p>
    <w:p w14:paraId="57B74212"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В случае повреждения ТС или ДТП Субарендатор обязуется:</w:t>
      </w:r>
    </w:p>
    <w:p w14:paraId="2C6E7FF0" w14:textId="77777777" w:rsidR="007503C7" w:rsidRPr="005C41A3" w:rsidRDefault="007503C7" w:rsidP="00CB5150">
      <w:pPr>
        <w:numPr>
          <w:ilvl w:val="0"/>
          <w:numId w:val="4"/>
        </w:numPr>
        <w:tabs>
          <w:tab w:val="left" w:pos="360"/>
          <w:tab w:val="num" w:pos="540"/>
        </w:tabs>
        <w:ind w:left="360" w:hanging="180"/>
        <w:jc w:val="both"/>
        <w:rPr>
          <w:rFonts w:ascii="Arial Narrow" w:hAnsi="Arial Narrow" w:cs="Arial Narrow"/>
          <w:sz w:val="13"/>
          <w:szCs w:val="13"/>
        </w:rPr>
      </w:pPr>
      <w:r w:rsidRPr="005C41A3">
        <w:rPr>
          <w:rFonts w:ascii="Arial Narrow" w:hAnsi="Arial Narrow" w:cs="Arial Narrow"/>
          <w:sz w:val="13"/>
          <w:szCs w:val="13"/>
        </w:rPr>
        <w:t>немедленно вызвать представителей ГИБДД;</w:t>
      </w:r>
    </w:p>
    <w:p w14:paraId="262ED409" w14:textId="77777777" w:rsidR="007503C7" w:rsidRPr="005C41A3" w:rsidRDefault="007503C7" w:rsidP="00CB5150">
      <w:pPr>
        <w:numPr>
          <w:ilvl w:val="0"/>
          <w:numId w:val="4"/>
        </w:numPr>
        <w:tabs>
          <w:tab w:val="left" w:pos="360"/>
          <w:tab w:val="num" w:pos="540"/>
        </w:tabs>
        <w:ind w:left="360" w:hanging="180"/>
        <w:jc w:val="both"/>
        <w:rPr>
          <w:rFonts w:ascii="Arial Narrow" w:hAnsi="Arial Narrow" w:cs="Arial Narrow"/>
          <w:sz w:val="13"/>
          <w:szCs w:val="13"/>
        </w:rPr>
      </w:pPr>
      <w:r w:rsidRPr="005C41A3">
        <w:rPr>
          <w:rFonts w:ascii="Arial Narrow" w:hAnsi="Arial Narrow" w:cs="Arial Narrow"/>
          <w:sz w:val="13"/>
          <w:szCs w:val="13"/>
        </w:rPr>
        <w:t>получить копию протокола с подробным перечнем поврежденного имущества, справку по форме №154;</w:t>
      </w:r>
    </w:p>
    <w:p w14:paraId="6D89196F" w14:textId="77777777" w:rsidR="007503C7" w:rsidRPr="005C41A3" w:rsidRDefault="007503C7" w:rsidP="00CB5150">
      <w:pPr>
        <w:numPr>
          <w:ilvl w:val="0"/>
          <w:numId w:val="4"/>
        </w:numPr>
        <w:tabs>
          <w:tab w:val="left" w:pos="360"/>
          <w:tab w:val="num" w:pos="540"/>
        </w:tabs>
        <w:ind w:left="360" w:hanging="180"/>
        <w:jc w:val="both"/>
        <w:rPr>
          <w:rFonts w:ascii="Arial Narrow" w:hAnsi="Arial Narrow" w:cs="Arial Narrow"/>
          <w:sz w:val="13"/>
          <w:szCs w:val="13"/>
        </w:rPr>
      </w:pPr>
      <w:r w:rsidRPr="005C41A3">
        <w:rPr>
          <w:rFonts w:ascii="Arial Narrow" w:hAnsi="Arial Narrow" w:cs="Arial Narrow"/>
          <w:sz w:val="13"/>
          <w:szCs w:val="13"/>
        </w:rPr>
        <w:t>записать ФИО свидетелей, их паспортные данные, контактные телефоны, адрес фактического проживания;</w:t>
      </w:r>
    </w:p>
    <w:p w14:paraId="3FA1B20F" w14:textId="77777777" w:rsidR="007503C7" w:rsidRPr="005C41A3" w:rsidRDefault="007503C7" w:rsidP="00CB5150">
      <w:pPr>
        <w:numPr>
          <w:ilvl w:val="0"/>
          <w:numId w:val="4"/>
        </w:numPr>
        <w:tabs>
          <w:tab w:val="left" w:pos="360"/>
          <w:tab w:val="num" w:pos="540"/>
        </w:tabs>
        <w:ind w:left="360" w:hanging="180"/>
        <w:jc w:val="both"/>
        <w:rPr>
          <w:rFonts w:ascii="Arial Narrow" w:hAnsi="Arial Narrow" w:cs="Arial Narrow"/>
          <w:sz w:val="13"/>
          <w:szCs w:val="13"/>
        </w:rPr>
      </w:pPr>
      <w:r w:rsidRPr="005C41A3">
        <w:rPr>
          <w:rFonts w:ascii="Arial Narrow" w:hAnsi="Arial Narrow" w:cs="Arial Narrow"/>
          <w:sz w:val="13"/>
          <w:szCs w:val="13"/>
        </w:rPr>
        <w:t>в течение 36 часов предоставить Арендодателю все документы для получения возмещения по страховому случаю от страховой компании.</w:t>
      </w:r>
    </w:p>
    <w:p w14:paraId="3938B128"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В случае повреждений, вызванных стихийными бедствиями или действиями третьих лиц (кража, хулиганство и </w:t>
      </w:r>
      <w:proofErr w:type="gramStart"/>
      <w:r>
        <w:rPr>
          <w:rFonts w:ascii="Arial Narrow" w:hAnsi="Arial Narrow" w:cs="Arial Narrow"/>
          <w:sz w:val="13"/>
          <w:szCs w:val="13"/>
        </w:rPr>
        <w:t>т.п.</w:t>
      </w:r>
      <w:proofErr w:type="gramEnd"/>
      <w:r>
        <w:rPr>
          <w:rFonts w:ascii="Arial Narrow" w:hAnsi="Arial Narrow" w:cs="Arial Narrow"/>
          <w:sz w:val="13"/>
          <w:szCs w:val="13"/>
        </w:rPr>
        <w:t>) Субарендатор обязуется:</w:t>
      </w:r>
    </w:p>
    <w:p w14:paraId="4EF11EDA" w14:textId="77777777" w:rsidR="007503C7" w:rsidRPr="005C41A3" w:rsidRDefault="007503C7" w:rsidP="00CB5150">
      <w:pPr>
        <w:numPr>
          <w:ilvl w:val="0"/>
          <w:numId w:val="5"/>
        </w:numPr>
        <w:tabs>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обратиться в органы МВД с заявлением о происшествии;</w:t>
      </w:r>
    </w:p>
    <w:p w14:paraId="13396A70" w14:textId="77777777" w:rsidR="007503C7" w:rsidRPr="005C41A3" w:rsidRDefault="007503C7" w:rsidP="00CB5150">
      <w:pPr>
        <w:numPr>
          <w:ilvl w:val="0"/>
          <w:numId w:val="5"/>
        </w:numPr>
        <w:tabs>
          <w:tab w:val="num" w:pos="360"/>
        </w:tabs>
        <w:ind w:left="360" w:hanging="180"/>
        <w:jc w:val="both"/>
        <w:rPr>
          <w:rFonts w:ascii="Arial Narrow" w:hAnsi="Arial Narrow" w:cs="Arial Narrow"/>
          <w:sz w:val="13"/>
          <w:szCs w:val="13"/>
        </w:rPr>
      </w:pPr>
      <w:proofErr w:type="gramStart"/>
      <w:r w:rsidRPr="005C41A3">
        <w:rPr>
          <w:rFonts w:ascii="Arial Narrow" w:hAnsi="Arial Narrow" w:cs="Arial Narrow"/>
          <w:sz w:val="13"/>
          <w:szCs w:val="13"/>
        </w:rPr>
        <w:t>в течении</w:t>
      </w:r>
      <w:proofErr w:type="gramEnd"/>
      <w:r w:rsidRPr="005C41A3">
        <w:rPr>
          <w:rFonts w:ascii="Arial Narrow" w:hAnsi="Arial Narrow" w:cs="Arial Narrow"/>
          <w:sz w:val="13"/>
          <w:szCs w:val="13"/>
        </w:rPr>
        <w:t xml:space="preserve"> 36 часов предоставить справку из МВД Арендодателю.</w:t>
      </w:r>
    </w:p>
    <w:p w14:paraId="1CB50AFA"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В случае обнаружения исчезновения ТС Субарендатор при любых обстоятельствах обязан:</w:t>
      </w:r>
    </w:p>
    <w:p w14:paraId="6872ECD0" w14:textId="77777777" w:rsidR="007503C7" w:rsidRPr="005C41A3" w:rsidRDefault="007503C7" w:rsidP="00CB5150">
      <w:pPr>
        <w:numPr>
          <w:ilvl w:val="0"/>
          <w:numId w:val="6"/>
        </w:numPr>
        <w:tabs>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немедленно сообщить о произошедшем в ближайшее отделение МВД посредством написания заявления о случившемся;</w:t>
      </w:r>
    </w:p>
    <w:p w14:paraId="1BF3D928" w14:textId="77777777" w:rsidR="007503C7" w:rsidRPr="005C41A3" w:rsidRDefault="007503C7" w:rsidP="00CB5150">
      <w:pPr>
        <w:numPr>
          <w:ilvl w:val="0"/>
          <w:numId w:val="6"/>
        </w:numPr>
        <w:tabs>
          <w:tab w:val="num" w:pos="360"/>
        </w:tabs>
        <w:ind w:left="360" w:hanging="180"/>
        <w:jc w:val="both"/>
        <w:rPr>
          <w:rFonts w:ascii="Arial Narrow" w:hAnsi="Arial Narrow" w:cs="Arial Narrow"/>
          <w:sz w:val="13"/>
          <w:szCs w:val="13"/>
        </w:rPr>
      </w:pPr>
      <w:r w:rsidRPr="005C41A3">
        <w:rPr>
          <w:rFonts w:ascii="Arial Narrow" w:hAnsi="Arial Narrow" w:cs="Arial Narrow"/>
          <w:sz w:val="13"/>
          <w:szCs w:val="13"/>
        </w:rPr>
        <w:t>предоставить свидетельство о регистрации ТС и ключи Арендодателю.</w:t>
      </w:r>
    </w:p>
    <w:p w14:paraId="74DE9517"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В случаях, установленных пп.1.13-1.15 Условий Субаренды ТС, Субарендатор обязуется по требованию Арендодателя явиться в указанную Арендодателем страховую компанию для оформления Заявления о страховом случае.</w:t>
      </w:r>
    </w:p>
    <w:p w14:paraId="1A0A9116" w14:textId="77777777" w:rsidR="004D2B52" w:rsidRDefault="00244960">
      <w:pPr>
        <w:numPr>
          <w:ilvl w:val="1"/>
          <w:numId w:val="2"/>
        </w:numPr>
        <w:tabs>
          <w:tab w:val="left" w:pos="0"/>
          <w:tab w:val="num" w:pos="360"/>
        </w:tabs>
        <w:ind w:left="360" w:hanging="360"/>
        <w:jc w:val="both"/>
        <w:rPr>
          <w:rFonts w:ascii="Arial Narrow" w:hAnsi="Arial Narrow" w:cs="Arial Narrow"/>
          <w:sz w:val="13"/>
          <w:szCs w:val="13"/>
        </w:rPr>
      </w:pPr>
      <w:r>
        <w:rPr>
          <w:rFonts w:ascii="Arial Narrow" w:hAnsi="Arial Narrow" w:cs="Arial Narrow"/>
          <w:sz w:val="13"/>
          <w:szCs w:val="13"/>
        </w:rPr>
        <w:t>Субарендатор возмещает Арендодателю понесенный ущерб в следующем объеме:</w:t>
      </w:r>
    </w:p>
    <w:p w14:paraId="226CCAE4" w14:textId="77777777" w:rsidR="004D2B52" w:rsidRDefault="00244960">
      <w:pPr>
        <w:numPr>
          <w:ilvl w:val="0"/>
          <w:numId w:val="7"/>
        </w:numPr>
        <w:jc w:val="both"/>
        <w:rPr>
          <w:rFonts w:ascii="Arial Narrow" w:hAnsi="Arial Narrow" w:cs="Arial Narrow"/>
          <w:sz w:val="13"/>
          <w:szCs w:val="13"/>
        </w:rPr>
      </w:pPr>
      <w:r>
        <w:rPr>
          <w:rFonts w:ascii="Arial Narrow" w:hAnsi="Arial Narrow" w:cs="Arial Narrow"/>
          <w:sz w:val="13"/>
          <w:szCs w:val="13"/>
        </w:rPr>
        <w:t>в размере документально подтвержденных Арендодателем расходов - если ущерб причинен в следствии не страхового случая, установленного пунктом 5.3 Условий Субаренды;</w:t>
      </w:r>
    </w:p>
    <w:p w14:paraId="42B054C2" w14:textId="77777777" w:rsidR="004D2B52" w:rsidRDefault="00244960">
      <w:pPr>
        <w:numPr>
          <w:ilvl w:val="0"/>
          <w:numId w:val="7"/>
        </w:numPr>
        <w:jc w:val="both"/>
        <w:rPr>
          <w:rFonts w:ascii="Arial Narrow" w:hAnsi="Arial Narrow" w:cs="Arial Narrow"/>
          <w:sz w:val="13"/>
          <w:szCs w:val="13"/>
        </w:rPr>
      </w:pPr>
      <w:r>
        <w:rPr>
          <w:rFonts w:ascii="Arial Narrow" w:hAnsi="Arial Narrow" w:cs="Arial Narrow"/>
          <w:sz w:val="13"/>
          <w:szCs w:val="13"/>
        </w:rPr>
        <w:t>в размере документально подтвержденных Арендодателем расходов - в случае невыполнения Субарендатором пунктов пп.1.13-1.16 Условий Субаренды;</w:t>
      </w:r>
    </w:p>
    <w:p w14:paraId="01B07EB5" w14:textId="77777777" w:rsidR="004D2B52" w:rsidRDefault="00244960">
      <w:pPr>
        <w:numPr>
          <w:ilvl w:val="0"/>
          <w:numId w:val="7"/>
        </w:numPr>
        <w:jc w:val="both"/>
        <w:rPr>
          <w:rFonts w:ascii="Arial Narrow" w:hAnsi="Arial Narrow" w:cs="Arial Narrow"/>
          <w:sz w:val="13"/>
          <w:szCs w:val="13"/>
        </w:rPr>
      </w:pPr>
      <w:r>
        <w:rPr>
          <w:rFonts w:ascii="Arial Narrow" w:hAnsi="Arial Narrow" w:cs="Arial Narrow"/>
          <w:sz w:val="13"/>
          <w:szCs w:val="13"/>
        </w:rPr>
        <w:t>в пределах лимита ответственности, установленного п.3.5.1 Договора – в случае, если ущерб причинен по вине Субарендатора при условии выполнения требований пп.1.13-1.16 Условий Субаренды;</w:t>
      </w:r>
    </w:p>
    <w:p w14:paraId="6AF98C44" w14:textId="77777777" w:rsidR="004D2B52" w:rsidRDefault="00244960">
      <w:pPr>
        <w:numPr>
          <w:ilvl w:val="0"/>
          <w:numId w:val="7"/>
        </w:numPr>
        <w:jc w:val="both"/>
        <w:rPr>
          <w:rFonts w:ascii="Arial Narrow" w:hAnsi="Arial Narrow" w:cs="Arial Narrow"/>
          <w:sz w:val="13"/>
          <w:szCs w:val="13"/>
        </w:rPr>
      </w:pPr>
      <w:r>
        <w:rPr>
          <w:rFonts w:ascii="Arial Narrow" w:hAnsi="Arial Narrow" w:cs="Arial Narrow"/>
          <w:sz w:val="13"/>
          <w:szCs w:val="13"/>
        </w:rPr>
        <w:t>в пределах лимита ответственности, установленного п.3.5.1 Договора - если повреждение или утрата ТС явилась следствием страхового случая, при условии выполнения требований пп.1.13-1.16 Условий Субаренды, но при этом невозможно установить третье лицо, виновное в причинении ущерба ТС.</w:t>
      </w:r>
    </w:p>
    <w:p w14:paraId="0286F47C" w14:textId="77777777" w:rsidR="004D2B52" w:rsidRDefault="00244960">
      <w:pPr>
        <w:ind w:left="426" w:hanging="426"/>
        <w:jc w:val="both"/>
        <w:rPr>
          <w:rFonts w:ascii="Arial Narrow" w:hAnsi="Arial Narrow" w:cs="Arial Narrow"/>
          <w:sz w:val="13"/>
          <w:szCs w:val="13"/>
        </w:rPr>
      </w:pPr>
      <w:r>
        <w:rPr>
          <w:rFonts w:ascii="Arial Narrow" w:hAnsi="Arial Narrow" w:cs="Arial Narrow"/>
          <w:sz w:val="13"/>
          <w:szCs w:val="13"/>
        </w:rPr>
        <w:t xml:space="preserve">1.18. Субарендатор освобождается от </w:t>
      </w:r>
      <w:proofErr w:type="gramStart"/>
      <w:r>
        <w:rPr>
          <w:rFonts w:ascii="Arial Narrow" w:hAnsi="Arial Narrow" w:cs="Arial Narrow"/>
          <w:sz w:val="13"/>
          <w:szCs w:val="13"/>
        </w:rPr>
        <w:t>ответственности в случае если</w:t>
      </w:r>
      <w:proofErr w:type="gramEnd"/>
      <w:r>
        <w:rPr>
          <w:rFonts w:ascii="Arial Narrow" w:hAnsi="Arial Narrow" w:cs="Arial Narrow"/>
          <w:sz w:val="13"/>
          <w:szCs w:val="13"/>
        </w:rPr>
        <w:t xml:space="preserve"> ущерб причинен не по вине Субарендатора, при условии выполнения требований пп.1.13-1.16 Условий Субаренды при наличие установленного виновного в причинении ущерба лица.</w:t>
      </w:r>
    </w:p>
    <w:p w14:paraId="0E5DF31F" w14:textId="77777777" w:rsidR="004D2B52" w:rsidRDefault="00244960">
      <w:pPr>
        <w:ind w:left="426" w:hanging="426"/>
        <w:jc w:val="both"/>
        <w:rPr>
          <w:rFonts w:ascii="Arial Narrow" w:hAnsi="Arial Narrow" w:cs="Arial Narrow"/>
          <w:sz w:val="13"/>
          <w:szCs w:val="13"/>
        </w:rPr>
      </w:pPr>
      <w:r>
        <w:rPr>
          <w:rFonts w:ascii="Arial Narrow" w:hAnsi="Arial Narrow" w:cs="Arial Narrow"/>
          <w:sz w:val="13"/>
          <w:szCs w:val="13"/>
        </w:rPr>
        <w:t>1.19.   Субарендатор обязан при передаче ему автомобиля произвести тестовую поездку в присутствии сотрудника Арендодателя на предмет выявления замечаний по техническому состоянию автомобиля. Если тестовая поездка невозможна, то информацию по замечаниям о техническом состоянии автомобиля передается Арендодателю любым из средств связи в течение 6 часов с момента передачи автомобиля</w:t>
      </w:r>
      <w:r>
        <w:rPr>
          <w:rFonts w:ascii="Arial Narrow" w:hAnsi="Arial Narrow" w:cs="Arial Narrow"/>
          <w:sz w:val="13"/>
          <w:szCs w:val="13"/>
          <w:highlight w:val="yellow"/>
        </w:rPr>
        <w:t>.</w:t>
      </w:r>
    </w:p>
    <w:p w14:paraId="454496F9" w14:textId="77777777" w:rsidR="007503C7" w:rsidRPr="005C41A3" w:rsidRDefault="007503C7" w:rsidP="00CB5150">
      <w:pPr>
        <w:numPr>
          <w:ilvl w:val="0"/>
          <w:numId w:val="2"/>
        </w:numPr>
        <w:tabs>
          <w:tab w:val="left" w:pos="180"/>
        </w:tabs>
        <w:jc w:val="both"/>
        <w:rPr>
          <w:rFonts w:ascii="Arial Narrow" w:hAnsi="Arial Narrow" w:cs="Arial Narrow"/>
          <w:b/>
          <w:bCs/>
          <w:sz w:val="13"/>
          <w:szCs w:val="13"/>
        </w:rPr>
      </w:pPr>
      <w:r w:rsidRPr="005C41A3">
        <w:rPr>
          <w:rFonts w:ascii="Arial Narrow" w:hAnsi="Arial Narrow" w:cs="Arial Narrow"/>
          <w:b/>
          <w:bCs/>
          <w:sz w:val="13"/>
          <w:szCs w:val="13"/>
        </w:rPr>
        <w:t>ПРАВА И ОБЯЗАННОСТИ АРЕНДОДАТЕЛЯ</w:t>
      </w:r>
    </w:p>
    <w:p w14:paraId="7360AD77" w14:textId="77777777" w:rsidR="004D2B52" w:rsidRDefault="00244960">
      <w:pPr>
        <w:numPr>
          <w:ilvl w:val="1"/>
          <w:numId w:val="2"/>
        </w:numPr>
        <w:tabs>
          <w:tab w:val="left" w:pos="360"/>
        </w:tabs>
        <w:ind w:left="360" w:hanging="360"/>
        <w:jc w:val="both"/>
        <w:rPr>
          <w:rFonts w:ascii="Arial Narrow" w:hAnsi="Arial Narrow" w:cs="Arial Narrow"/>
          <w:sz w:val="13"/>
          <w:szCs w:val="13"/>
        </w:rPr>
      </w:pPr>
      <w:r>
        <w:rPr>
          <w:rFonts w:ascii="Arial Narrow" w:hAnsi="Arial Narrow" w:cs="Arial Narrow"/>
          <w:sz w:val="13"/>
          <w:szCs w:val="13"/>
        </w:rPr>
        <w:t>Арендодатель гарантирует, что на момент передачи ТС в Субаренду, ТС находится в исправном техническом состоянии и пригодно для использования его по прямому назначению. Никакая поломка ТС в течение срока его Субаренды не расценивается как нарушение (неисполнение) обязанностей Арендодателя по Договору Субаренды ТС.</w:t>
      </w:r>
    </w:p>
    <w:p w14:paraId="5EEB945B" w14:textId="77777777" w:rsidR="007503C7" w:rsidRPr="005C41A3" w:rsidRDefault="007503C7" w:rsidP="00CB5150">
      <w:pPr>
        <w:numPr>
          <w:ilvl w:val="1"/>
          <w:numId w:val="2"/>
        </w:numPr>
        <w:tabs>
          <w:tab w:val="left" w:pos="360"/>
        </w:tabs>
        <w:ind w:left="360" w:hanging="360"/>
        <w:jc w:val="both"/>
        <w:rPr>
          <w:rFonts w:ascii="Arial Narrow" w:hAnsi="Arial Narrow" w:cs="Arial Narrow"/>
          <w:sz w:val="13"/>
          <w:szCs w:val="13"/>
        </w:rPr>
      </w:pPr>
      <w:proofErr w:type="gramStart"/>
      <w:r w:rsidRPr="005C41A3">
        <w:rPr>
          <w:rFonts w:ascii="Arial Narrow" w:hAnsi="Arial Narrow" w:cs="Arial Narrow"/>
          <w:sz w:val="13"/>
          <w:szCs w:val="13"/>
        </w:rPr>
        <w:t>При выявлении непригодности ТС к эксплуатации,</w:t>
      </w:r>
      <w:proofErr w:type="gramEnd"/>
      <w:r w:rsidRPr="005C41A3">
        <w:rPr>
          <w:rFonts w:ascii="Arial Narrow" w:hAnsi="Arial Narrow" w:cs="Arial Narrow"/>
          <w:sz w:val="13"/>
          <w:szCs w:val="13"/>
        </w:rPr>
        <w:t xml:space="preserve"> Арендодатель осуществляет его замену по своему усмотрению при наличии технической возможности.</w:t>
      </w:r>
    </w:p>
    <w:p w14:paraId="0EA75714" w14:textId="77777777" w:rsidR="004D2B52" w:rsidRDefault="00244960">
      <w:pPr>
        <w:numPr>
          <w:ilvl w:val="1"/>
          <w:numId w:val="2"/>
        </w:numPr>
        <w:tabs>
          <w:tab w:val="left" w:pos="360"/>
        </w:tabs>
        <w:ind w:left="360" w:hanging="360"/>
        <w:jc w:val="both"/>
        <w:rPr>
          <w:rFonts w:ascii="Arial Narrow" w:hAnsi="Arial Narrow" w:cs="Arial Narrow"/>
          <w:sz w:val="13"/>
          <w:szCs w:val="13"/>
        </w:rPr>
      </w:pPr>
      <w:r>
        <w:rPr>
          <w:rFonts w:ascii="Arial Narrow" w:hAnsi="Arial Narrow" w:cs="Arial Narrow"/>
          <w:sz w:val="13"/>
          <w:szCs w:val="13"/>
        </w:rPr>
        <w:t>Арендодатель не несет ответственности за убытки вследствие неисправностей и поломок ТС, происшедших не по вине Арендодателя, а также за ущерб, причиненный имуществу, которое было оставлено Субарендатором в ТС.</w:t>
      </w:r>
    </w:p>
    <w:p w14:paraId="44C462F2" w14:textId="77777777" w:rsidR="004D2B52" w:rsidRDefault="00244960">
      <w:pPr>
        <w:numPr>
          <w:ilvl w:val="1"/>
          <w:numId w:val="9"/>
        </w:numPr>
        <w:tabs>
          <w:tab w:val="left" w:pos="426"/>
        </w:tabs>
        <w:ind w:left="426" w:hanging="426"/>
        <w:jc w:val="both"/>
        <w:rPr>
          <w:rFonts w:ascii="Arial Narrow" w:hAnsi="Arial Narrow" w:cs="Arial Narrow"/>
          <w:sz w:val="13"/>
          <w:szCs w:val="13"/>
        </w:rPr>
      </w:pPr>
      <w:r>
        <w:rPr>
          <w:rFonts w:ascii="Arial Narrow" w:hAnsi="Arial Narrow" w:cs="Arial Narrow"/>
          <w:sz w:val="13"/>
          <w:szCs w:val="13"/>
        </w:rPr>
        <w:t xml:space="preserve">Арендодатель вправе в одностороннем порядке расторгнуть настоящий договор, заблокировать ТС и потребовать незамедлительного возврата ТС без возврата денежных средств уплаченных за период аренды и в качестве залога в случаях нарушения условий настоящего договора,  сообщения Субарендатором недостоверных сведений при заключении договора, систематической (два и более раза) неуплаты административных штрафов по требованию Арендодателя в порядке, установленном пунктом 1.10 Условий Субаренды. </w:t>
      </w:r>
    </w:p>
    <w:p w14:paraId="3D14BF19" w14:textId="77777777" w:rsidR="004D2B52" w:rsidRDefault="00244960">
      <w:pPr>
        <w:numPr>
          <w:ilvl w:val="0"/>
          <w:numId w:val="2"/>
        </w:numPr>
        <w:tabs>
          <w:tab w:val="left" w:pos="180"/>
        </w:tabs>
        <w:jc w:val="both"/>
        <w:rPr>
          <w:rFonts w:ascii="Arial Narrow" w:hAnsi="Arial Narrow" w:cs="Arial Narrow"/>
          <w:b/>
          <w:bCs/>
          <w:sz w:val="13"/>
          <w:szCs w:val="13"/>
        </w:rPr>
      </w:pPr>
      <w:r>
        <w:rPr>
          <w:rFonts w:ascii="Arial Narrow" w:hAnsi="Arial Narrow" w:cs="Arial Narrow"/>
          <w:b/>
          <w:bCs/>
          <w:sz w:val="13"/>
          <w:szCs w:val="13"/>
        </w:rPr>
        <w:t xml:space="preserve">ОБЯЗАННОСТЬ Субарендатора ПО ВОЗВРАТУ ТС. </w:t>
      </w:r>
    </w:p>
    <w:p w14:paraId="5FF3EC1C" w14:textId="77777777" w:rsidR="004D2B52" w:rsidRDefault="00244960">
      <w:pPr>
        <w:numPr>
          <w:ilvl w:val="1"/>
          <w:numId w:val="2"/>
        </w:numPr>
        <w:tabs>
          <w:tab w:val="left" w:pos="-1620"/>
          <w:tab w:val="left" w:pos="360"/>
          <w:tab w:val="left" w:pos="540"/>
          <w:tab w:val="num" w:pos="720"/>
        </w:tabs>
        <w:ind w:left="360" w:hanging="360"/>
        <w:jc w:val="both"/>
        <w:rPr>
          <w:rFonts w:ascii="Arial Narrow" w:hAnsi="Arial Narrow" w:cs="Arial Narrow"/>
          <w:sz w:val="13"/>
          <w:szCs w:val="13"/>
        </w:rPr>
      </w:pPr>
      <w:r>
        <w:rPr>
          <w:rFonts w:ascii="Arial Narrow" w:hAnsi="Arial Narrow" w:cs="Arial Narrow"/>
          <w:sz w:val="13"/>
          <w:szCs w:val="13"/>
        </w:rPr>
        <w:t>Субарендатор обязан вернуть ТС в месте и в срок, указанные в настоящем Договоре, а в случае досрочного прекращения Договора, незамедлительно после его прекращения. Одновременно с передачей ТС Субарендатор обязан вернуть ключ зажигания и документы на ТС, в соответствии с актом приема-передачи ТС.</w:t>
      </w:r>
    </w:p>
    <w:p w14:paraId="2BB5D9B2" w14:textId="77777777" w:rsidR="004D2B52" w:rsidRDefault="00244960">
      <w:pPr>
        <w:numPr>
          <w:ilvl w:val="1"/>
          <w:numId w:val="2"/>
        </w:numPr>
        <w:tabs>
          <w:tab w:val="left" w:pos="-1620"/>
          <w:tab w:val="left" w:pos="360"/>
          <w:tab w:val="left" w:pos="540"/>
          <w:tab w:val="num" w:pos="720"/>
        </w:tabs>
        <w:ind w:left="360" w:hanging="360"/>
        <w:jc w:val="both"/>
        <w:rPr>
          <w:rFonts w:ascii="Arial Narrow" w:hAnsi="Arial Narrow" w:cs="Arial Narrow"/>
          <w:sz w:val="13"/>
          <w:szCs w:val="13"/>
        </w:rPr>
      </w:pPr>
      <w:r>
        <w:rPr>
          <w:rFonts w:ascii="Arial Narrow" w:hAnsi="Arial Narrow" w:cs="Arial Narrow"/>
          <w:sz w:val="13"/>
          <w:szCs w:val="13"/>
        </w:rPr>
        <w:t xml:space="preserve">В случае если Субарендатор не может вернуть ТС </w:t>
      </w:r>
      <w:proofErr w:type="gramStart"/>
      <w:r>
        <w:rPr>
          <w:rFonts w:ascii="Arial Narrow" w:hAnsi="Arial Narrow" w:cs="Arial Narrow"/>
          <w:sz w:val="13"/>
          <w:szCs w:val="13"/>
        </w:rPr>
        <w:t>в месте</w:t>
      </w:r>
      <w:proofErr w:type="gramEnd"/>
      <w:r>
        <w:rPr>
          <w:rFonts w:ascii="Arial Narrow" w:hAnsi="Arial Narrow" w:cs="Arial Narrow"/>
          <w:sz w:val="13"/>
          <w:szCs w:val="13"/>
        </w:rPr>
        <w:t xml:space="preserve"> указанном в Договоре, то он оплачивает услугу возврата ТС вне пункта Субаренды в размере, предусмотренном в Тарифах на дополнительные услуги и штрафы (далее по тексту «Тарифы»), которые являются неотъемлемой частью Договора.</w:t>
      </w:r>
    </w:p>
    <w:p w14:paraId="7A6D4E3D" w14:textId="77777777" w:rsidR="004D2B52" w:rsidRDefault="00244960">
      <w:pPr>
        <w:numPr>
          <w:ilvl w:val="1"/>
          <w:numId w:val="2"/>
        </w:numPr>
        <w:tabs>
          <w:tab w:val="left" w:pos="-1620"/>
          <w:tab w:val="left" w:pos="360"/>
          <w:tab w:val="left" w:pos="540"/>
          <w:tab w:val="num" w:pos="720"/>
        </w:tabs>
        <w:ind w:left="360" w:hanging="360"/>
        <w:jc w:val="both"/>
        <w:rPr>
          <w:rFonts w:ascii="Arial Narrow" w:hAnsi="Arial Narrow" w:cs="Arial Narrow"/>
          <w:sz w:val="13"/>
          <w:szCs w:val="13"/>
        </w:rPr>
      </w:pPr>
      <w:r>
        <w:rPr>
          <w:rFonts w:ascii="Arial Narrow" w:hAnsi="Arial Narrow" w:cs="Arial Narrow"/>
          <w:sz w:val="13"/>
          <w:szCs w:val="13"/>
        </w:rPr>
        <w:t xml:space="preserve">Возврат ТС Арендодателю подтверждается подписанием Сторонами Акта приема-передачи ТС. В случае </w:t>
      </w:r>
      <w:proofErr w:type="gramStart"/>
      <w:r>
        <w:rPr>
          <w:rFonts w:ascii="Arial Narrow" w:hAnsi="Arial Narrow" w:cs="Arial Narrow"/>
          <w:sz w:val="13"/>
          <w:szCs w:val="13"/>
        </w:rPr>
        <w:t>не возврата</w:t>
      </w:r>
      <w:proofErr w:type="gramEnd"/>
      <w:r>
        <w:rPr>
          <w:rFonts w:ascii="Arial Narrow" w:hAnsi="Arial Narrow" w:cs="Arial Narrow"/>
          <w:sz w:val="13"/>
          <w:szCs w:val="13"/>
        </w:rPr>
        <w:t xml:space="preserve"> Субарендатором ТС в срок, установленный настоящим Договором / Актом приема-передачи ТС и отсутствия оплаты </w:t>
      </w:r>
      <w:proofErr w:type="gramStart"/>
      <w:r>
        <w:rPr>
          <w:rFonts w:ascii="Arial Narrow" w:hAnsi="Arial Narrow" w:cs="Arial Narrow"/>
          <w:sz w:val="13"/>
          <w:szCs w:val="13"/>
        </w:rPr>
        <w:t>за продление</w:t>
      </w:r>
      <w:proofErr w:type="gramEnd"/>
      <w:r>
        <w:rPr>
          <w:rFonts w:ascii="Arial Narrow" w:hAnsi="Arial Narrow" w:cs="Arial Narrow"/>
          <w:sz w:val="13"/>
          <w:szCs w:val="13"/>
        </w:rPr>
        <w:t xml:space="preserve"> периода пользования ТС, Арендодатель вправе незамедлительно заблокировать ТС и обратиться в органы МВД РФ с заявлением об угоне ТС.</w:t>
      </w:r>
    </w:p>
    <w:p w14:paraId="4E5F6C6D" w14:textId="77777777" w:rsidR="004D2B52" w:rsidRDefault="00244960">
      <w:pPr>
        <w:numPr>
          <w:ilvl w:val="1"/>
          <w:numId w:val="2"/>
        </w:numPr>
        <w:tabs>
          <w:tab w:val="left" w:pos="-1620"/>
          <w:tab w:val="left" w:pos="360"/>
          <w:tab w:val="left" w:pos="540"/>
          <w:tab w:val="num" w:pos="720"/>
        </w:tabs>
        <w:ind w:left="360" w:hanging="360"/>
        <w:jc w:val="both"/>
        <w:rPr>
          <w:rFonts w:ascii="Arial Narrow" w:hAnsi="Arial Narrow" w:cs="Arial Narrow"/>
          <w:sz w:val="13"/>
          <w:szCs w:val="13"/>
        </w:rPr>
      </w:pPr>
      <w:r>
        <w:rPr>
          <w:rFonts w:ascii="Arial Narrow" w:hAnsi="Arial Narrow" w:cs="Arial Narrow"/>
          <w:sz w:val="13"/>
          <w:szCs w:val="13"/>
        </w:rPr>
        <w:t>Субарендатор обязуется вернуть ТС Арендодателю в состоянии, не худшем, чем при передаче в Субаренду, обеспечивать в течение срока Субаренды надлежащее обращение и бережное использование ТС, исключающее поломку или выход из строя ТС либо составных частей по вине Субарендатора. При наличии повреждений, неисправностей ТС, произошедших за период Субаренды вследствие ненадлежащего обращения с ТС, в том числе при нарушении условий гарантии ТС от фирмы-поставщика (производителя) ТС, Субарендатор возмещает Арендодателю расходы на устранение соответствующих неисправностей и повреждений в порядке, установленном п.1.17 Условий Субаренды.</w:t>
      </w:r>
    </w:p>
    <w:p w14:paraId="3DCF6B96" w14:textId="77777777" w:rsidR="007503C7" w:rsidRPr="005C41A3" w:rsidRDefault="007503C7" w:rsidP="00CB5150">
      <w:pPr>
        <w:numPr>
          <w:ilvl w:val="0"/>
          <w:numId w:val="2"/>
        </w:numPr>
        <w:tabs>
          <w:tab w:val="left" w:pos="-1620"/>
          <w:tab w:val="left" w:pos="0"/>
          <w:tab w:val="left" w:pos="180"/>
        </w:tabs>
        <w:ind w:left="0" w:firstLine="0"/>
        <w:jc w:val="both"/>
        <w:rPr>
          <w:rFonts w:ascii="Arial Narrow" w:hAnsi="Arial Narrow" w:cs="Arial Narrow"/>
          <w:b/>
          <w:bCs/>
          <w:sz w:val="13"/>
          <w:szCs w:val="13"/>
        </w:rPr>
      </w:pPr>
      <w:r w:rsidRPr="005C41A3">
        <w:rPr>
          <w:rFonts w:ascii="Arial Narrow" w:hAnsi="Arial Narrow" w:cs="Arial Narrow"/>
          <w:b/>
          <w:bCs/>
          <w:sz w:val="13"/>
          <w:szCs w:val="13"/>
        </w:rPr>
        <w:t>СТОИМОСТЬ УСЛУГ И ПОРЯДОК РАСЧЕТОВ</w:t>
      </w:r>
    </w:p>
    <w:p w14:paraId="595F3919" w14:textId="77777777" w:rsidR="007503C7" w:rsidRPr="005C41A3" w:rsidRDefault="001C17A9" w:rsidP="00CB515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 xml:space="preserve">Размер </w:t>
      </w:r>
      <w:r w:rsidR="007503C7" w:rsidRPr="005C41A3">
        <w:rPr>
          <w:rFonts w:ascii="Arial Narrow" w:hAnsi="Arial Narrow" w:cs="Arial Narrow"/>
          <w:sz w:val="13"/>
          <w:szCs w:val="13"/>
        </w:rPr>
        <w:t>арендных платежей определяется на основании Тарифов, действующих на момент заключения Договора.</w:t>
      </w:r>
    </w:p>
    <w:p w14:paraId="351E6B98" w14:textId="77777777" w:rsidR="007503C7" w:rsidRPr="005C41A3" w:rsidRDefault="007503C7" w:rsidP="00CB515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sidRPr="005C41A3">
        <w:rPr>
          <w:rFonts w:ascii="Arial Narrow" w:hAnsi="Arial Narrow" w:cs="Arial Narrow"/>
          <w:sz w:val="13"/>
          <w:szCs w:val="13"/>
        </w:rPr>
        <w:t>Все расчеты по договору производятся в рублях.</w:t>
      </w:r>
    </w:p>
    <w:p w14:paraId="6B127531"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Субарендатор в соответствии с условиями своего Тарифа в обеспечение исполнения своих обязательств по настоящему Договору уплачивает Арендодателю залог на момент заключения Договора Субаренды ТС в размере, указанном в Договоре Субарен</w:t>
      </w:r>
      <w:r w:rsidR="00597811">
        <w:rPr>
          <w:rFonts w:ascii="Arial Narrow" w:hAnsi="Arial Narrow" w:cs="Arial Narrow"/>
          <w:sz w:val="13"/>
          <w:szCs w:val="13"/>
        </w:rPr>
        <w:t>ды ТС. Часть залога в размере 15000 (</w:t>
      </w:r>
      <w:proofErr w:type="gramStart"/>
      <w:r w:rsidR="00597811">
        <w:rPr>
          <w:rFonts w:ascii="Arial Narrow" w:hAnsi="Arial Narrow" w:cs="Arial Narrow"/>
          <w:sz w:val="13"/>
          <w:szCs w:val="13"/>
        </w:rPr>
        <w:t xml:space="preserve">пятнадцать </w:t>
      </w:r>
      <w:r>
        <w:rPr>
          <w:rFonts w:ascii="Arial Narrow" w:hAnsi="Arial Narrow" w:cs="Arial Narrow"/>
          <w:sz w:val="13"/>
          <w:szCs w:val="13"/>
        </w:rPr>
        <w:t xml:space="preserve"> тысяч</w:t>
      </w:r>
      <w:proofErr w:type="gramEnd"/>
      <w:r>
        <w:rPr>
          <w:rFonts w:ascii="Arial Narrow" w:hAnsi="Arial Narrow" w:cs="Arial Narrow"/>
          <w:sz w:val="13"/>
          <w:szCs w:val="13"/>
        </w:rPr>
        <w:t xml:space="preserve">) рублей возвращается указанным Субарендатору способом по истечении 30 календарных дней с момента возврата ТС. Оставшаяся часть залога возвращается после исполнения им всех обязанностей по Договору Субаренды ТС и подписании Акта приема-передачи ТС. Залог не возвращается в случае нарушения условий Договора Субаренды ТС. </w:t>
      </w:r>
    </w:p>
    <w:p w14:paraId="3E26C3E0"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 xml:space="preserve">Оплата Субарендатором </w:t>
      </w:r>
      <w:proofErr w:type="spellStart"/>
      <w:r>
        <w:rPr>
          <w:rFonts w:ascii="Arial Narrow" w:hAnsi="Arial Narrow" w:cs="Arial Narrow"/>
          <w:sz w:val="13"/>
          <w:szCs w:val="13"/>
        </w:rPr>
        <w:t>субарендной</w:t>
      </w:r>
      <w:proofErr w:type="spellEnd"/>
      <w:r>
        <w:rPr>
          <w:rFonts w:ascii="Arial Narrow" w:hAnsi="Arial Narrow" w:cs="Arial Narrow"/>
          <w:sz w:val="13"/>
          <w:szCs w:val="13"/>
        </w:rPr>
        <w:t xml:space="preserve"> платы по договору производится на условиях 100% предоплаты. </w:t>
      </w:r>
    </w:p>
    <w:p w14:paraId="70353194"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Оплата по договору может быть произведена путем внесения наличных денег в кассу Арендодателя, списания с банковской карты Субарендатора, путем перечисления денежных средств по безналичному расчету на расчетный счет Арендодателя.</w:t>
      </w:r>
    </w:p>
    <w:p w14:paraId="43BBE65D" w14:textId="77777777" w:rsidR="007503C7" w:rsidRPr="005C41A3" w:rsidRDefault="007503C7" w:rsidP="00CB515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sidRPr="005C41A3">
        <w:rPr>
          <w:rFonts w:ascii="Arial Narrow" w:hAnsi="Arial Narrow" w:cs="Arial Narrow"/>
          <w:sz w:val="13"/>
          <w:szCs w:val="13"/>
        </w:rPr>
        <w:t xml:space="preserve">Датой платежа признается дата поступления денежных средств на расчетный счет Арендодателя, либо наличными в кассу Арендодателя, либо дата оплаты банковской картой. </w:t>
      </w:r>
    </w:p>
    <w:p w14:paraId="1A815155"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Сумма аванса по арендной плате за неиспользованное время аренды ТС не подлежит возврату в случае нарушения Субарендатором условий Договора и/или повреждения автомобиля.</w:t>
      </w:r>
    </w:p>
    <w:p w14:paraId="6E19F1A8"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 xml:space="preserve">В случае несвоевременного возврата ТС Субарендатор уплачивает Арендодателю </w:t>
      </w:r>
      <w:proofErr w:type="spellStart"/>
      <w:r>
        <w:rPr>
          <w:rFonts w:ascii="Arial Narrow" w:hAnsi="Arial Narrow" w:cs="Arial Narrow"/>
          <w:sz w:val="13"/>
          <w:szCs w:val="13"/>
        </w:rPr>
        <w:t>субарендную</w:t>
      </w:r>
      <w:proofErr w:type="spellEnd"/>
      <w:r>
        <w:rPr>
          <w:rFonts w:ascii="Arial Narrow" w:hAnsi="Arial Narrow" w:cs="Arial Narrow"/>
          <w:sz w:val="13"/>
          <w:szCs w:val="13"/>
        </w:rPr>
        <w:t xml:space="preserve"> плату за период просрочки, рассчитанной в соответствии с Договором. </w:t>
      </w:r>
    </w:p>
    <w:p w14:paraId="7458BAAE" w14:textId="77777777" w:rsidR="007503C7" w:rsidRPr="005C41A3" w:rsidRDefault="007503C7" w:rsidP="00CB515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sidRPr="005C41A3">
        <w:rPr>
          <w:rFonts w:ascii="Arial Narrow" w:hAnsi="Arial Narrow" w:cs="Arial Narrow"/>
          <w:sz w:val="13"/>
          <w:szCs w:val="13"/>
        </w:rPr>
        <w:t xml:space="preserve">Расчет размера </w:t>
      </w:r>
      <w:proofErr w:type="spellStart"/>
      <w:r w:rsidRPr="005C41A3">
        <w:rPr>
          <w:rFonts w:ascii="Arial Narrow" w:hAnsi="Arial Narrow" w:cs="Arial Narrow"/>
          <w:sz w:val="13"/>
          <w:szCs w:val="13"/>
        </w:rPr>
        <w:t>субарендной</w:t>
      </w:r>
      <w:proofErr w:type="spellEnd"/>
      <w:r w:rsidRPr="005C41A3">
        <w:rPr>
          <w:rFonts w:ascii="Arial Narrow" w:hAnsi="Arial Narrow" w:cs="Arial Narrow"/>
          <w:sz w:val="13"/>
          <w:szCs w:val="13"/>
        </w:rPr>
        <w:t xml:space="preserve"> платы, в случае превышения установленного лимита по пробегу (перепробег) на основании Тарифов, осуществл</w:t>
      </w:r>
      <w:r w:rsidR="002D6B39">
        <w:rPr>
          <w:rFonts w:ascii="Arial Narrow" w:hAnsi="Arial Narrow" w:cs="Arial Narrow"/>
          <w:sz w:val="13"/>
          <w:szCs w:val="13"/>
        </w:rPr>
        <w:t>яется на основании показаний о</w:t>
      </w:r>
      <w:r w:rsidRPr="005C41A3">
        <w:rPr>
          <w:rFonts w:ascii="Arial Narrow" w:hAnsi="Arial Narrow" w:cs="Arial Narrow"/>
          <w:sz w:val="13"/>
          <w:szCs w:val="13"/>
        </w:rPr>
        <w:t>дометра.</w:t>
      </w:r>
    </w:p>
    <w:p w14:paraId="0AFEA0C5"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В случае нарушения Субарендатором сроков оплаты любых видов платежей по настоящему Договору, Арендодатель вправе начислить пени в размере 1.0% от несвоевременно оплаченной суммы за каждый день просрочки.</w:t>
      </w:r>
    </w:p>
    <w:p w14:paraId="656A6D45"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proofErr w:type="gramStart"/>
      <w:r>
        <w:rPr>
          <w:rFonts w:ascii="Arial Narrow" w:hAnsi="Arial Narrow" w:cs="Arial Narrow"/>
          <w:sz w:val="13"/>
          <w:szCs w:val="13"/>
        </w:rPr>
        <w:t>При окончательном расчете по настоящему Договору,</w:t>
      </w:r>
      <w:proofErr w:type="gramEnd"/>
      <w:r>
        <w:rPr>
          <w:rFonts w:ascii="Arial Narrow" w:hAnsi="Arial Narrow" w:cs="Arial Narrow"/>
          <w:sz w:val="13"/>
          <w:szCs w:val="13"/>
        </w:rPr>
        <w:t xml:space="preserve"> Субарендатор обязан произвести все платежи, предусмотренные Договором, в том числе штрафы, предъявленные компетентными органами с применением автоматических средств фиксации в период пользования ТС, выплатить вознаграждение за посреднические услуги мойки и дозаправки и возместить ущерб в порядке, установленном п. 1.17 Условий Субаренды. Окончательный расчет производится одновременно с возвратом ТС по окончании срока Субаренды.</w:t>
      </w:r>
    </w:p>
    <w:p w14:paraId="3EEEE9C0"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Субарендатор имеет право возвратить ТС ранее срока, указанного в Договоре. В этом случае расчет за пользование ТС будет производиться, исходя из Тарифов, и фактического времени использования ТС плюс одни сутки Субаренды.</w:t>
      </w:r>
    </w:p>
    <w:p w14:paraId="6E8A43FD" w14:textId="77777777" w:rsidR="004D2B52" w:rsidRDefault="00244960">
      <w:pPr>
        <w:numPr>
          <w:ilvl w:val="1"/>
          <w:numId w:val="2"/>
        </w:numPr>
        <w:tabs>
          <w:tab w:val="clear" w:pos="792"/>
          <w:tab w:val="left" w:pos="-1620"/>
          <w:tab w:val="left" w:pos="-90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 xml:space="preserve">Субарендатор по истечении срока аренды вправе с согласия Арендодателя продлить указанный срок путем подписания дополнительного соглашения и предоплаты в размере 100% в соответствии с тарифами Арендодателя. </w:t>
      </w:r>
      <w:proofErr w:type="gramStart"/>
      <w:r>
        <w:rPr>
          <w:rFonts w:ascii="Arial Narrow" w:hAnsi="Arial Narrow" w:cs="Arial Narrow"/>
          <w:sz w:val="13"/>
          <w:szCs w:val="13"/>
        </w:rPr>
        <w:t>В случае безакцептного списания денежных средств за продление срока Субаренды с банковской карты Субарендатора,</w:t>
      </w:r>
      <w:proofErr w:type="gramEnd"/>
      <w:r>
        <w:rPr>
          <w:rFonts w:ascii="Arial Narrow" w:hAnsi="Arial Narrow" w:cs="Arial Narrow"/>
          <w:sz w:val="13"/>
          <w:szCs w:val="13"/>
        </w:rPr>
        <w:t xml:space="preserve"> подписание дополнительного соглашения не требуется.</w:t>
      </w:r>
    </w:p>
    <w:p w14:paraId="495F2790" w14:textId="77777777" w:rsidR="004D2B52" w:rsidRDefault="00244960">
      <w:pPr>
        <w:numPr>
          <w:ilvl w:val="1"/>
          <w:numId w:val="2"/>
        </w:numPr>
        <w:tabs>
          <w:tab w:val="clear" w:pos="792"/>
          <w:tab w:val="left" w:pos="-1620"/>
          <w:tab w:val="left" w:pos="360"/>
          <w:tab w:val="num" w:pos="900"/>
        </w:tabs>
        <w:ind w:left="360" w:hanging="360"/>
        <w:jc w:val="both"/>
        <w:rPr>
          <w:rFonts w:ascii="Arial Narrow" w:hAnsi="Arial Narrow" w:cs="Arial Narrow"/>
          <w:sz w:val="13"/>
          <w:szCs w:val="13"/>
        </w:rPr>
      </w:pPr>
      <w:r>
        <w:rPr>
          <w:rFonts w:ascii="Arial Narrow" w:hAnsi="Arial Narrow" w:cs="Arial Narrow"/>
          <w:sz w:val="13"/>
          <w:szCs w:val="13"/>
        </w:rPr>
        <w:t xml:space="preserve">Субарендатор обязан вернуть ТС в чистом виде, а также, с запасом топлива не меньшем, чем в начале срока Субаренды. В противном случае Арендодатель вправе оказать Субарендатору посреднические услуги мойки и дозаправки, а Субарендатор обязуется оплатить данные услуги по действующим Тарифам, указанным в п. 4.8. При этом случае Субарендатор несет ответственность за повреждения, обнаруженные после помывки ТС на станции. </w:t>
      </w:r>
    </w:p>
    <w:p w14:paraId="627D934E" w14:textId="77777777" w:rsidR="007503C7" w:rsidRPr="005C41A3" w:rsidRDefault="007503C7" w:rsidP="00BE3789">
      <w:pPr>
        <w:numPr>
          <w:ilvl w:val="1"/>
          <w:numId w:val="2"/>
        </w:numPr>
        <w:tabs>
          <w:tab w:val="clear" w:pos="792"/>
          <w:tab w:val="left" w:pos="-1620"/>
          <w:tab w:val="left" w:pos="360"/>
        </w:tabs>
        <w:ind w:left="426" w:hanging="426"/>
        <w:jc w:val="both"/>
        <w:rPr>
          <w:rFonts w:ascii="Arial Narrow" w:hAnsi="Arial Narrow" w:cs="Arial Narrow"/>
          <w:sz w:val="13"/>
          <w:szCs w:val="13"/>
        </w:rPr>
      </w:pPr>
      <w:r w:rsidRPr="005C41A3">
        <w:rPr>
          <w:rFonts w:ascii="Arial Narrow" w:hAnsi="Arial Narrow" w:cs="Arial Narrow"/>
          <w:sz w:val="13"/>
          <w:szCs w:val="13"/>
        </w:rPr>
        <w:t>Если в результате повреждения или технической неисправности, ТС не может двигаться самостоятельно, обеспечить доставку ТС в указанное Арендодателем место за свой счет, или возместить Арендодателю стоимость услуг по перевозке ТС</w:t>
      </w:r>
    </w:p>
    <w:p w14:paraId="068908EE" w14:textId="77777777" w:rsidR="007503C7" w:rsidRPr="005C41A3" w:rsidRDefault="007503C7" w:rsidP="00CB5150">
      <w:pPr>
        <w:numPr>
          <w:ilvl w:val="0"/>
          <w:numId w:val="2"/>
        </w:numPr>
        <w:tabs>
          <w:tab w:val="left" w:pos="-1620"/>
          <w:tab w:val="left" w:pos="180"/>
        </w:tabs>
        <w:ind w:left="0" w:firstLine="0"/>
        <w:jc w:val="both"/>
        <w:rPr>
          <w:rFonts w:ascii="Arial Narrow" w:hAnsi="Arial Narrow" w:cs="Arial Narrow"/>
          <w:b/>
          <w:bCs/>
          <w:sz w:val="13"/>
          <w:szCs w:val="13"/>
        </w:rPr>
      </w:pPr>
      <w:r w:rsidRPr="005C41A3">
        <w:rPr>
          <w:rFonts w:ascii="Arial Narrow" w:hAnsi="Arial Narrow" w:cs="Arial Narrow"/>
          <w:b/>
          <w:bCs/>
          <w:sz w:val="13"/>
          <w:szCs w:val="13"/>
        </w:rPr>
        <w:t>СТРАХОВАНИЕ И ЛИМИТ ОТВЕТСТВЕННОСТИ</w:t>
      </w:r>
    </w:p>
    <w:p w14:paraId="52285406" w14:textId="77777777" w:rsidR="007503C7" w:rsidRPr="005C41A3" w:rsidRDefault="007503C7" w:rsidP="00CB5150">
      <w:pPr>
        <w:numPr>
          <w:ilvl w:val="1"/>
          <w:numId w:val="2"/>
        </w:numPr>
        <w:tabs>
          <w:tab w:val="left" w:pos="-1620"/>
          <w:tab w:val="left" w:pos="18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ТС, передаваемое в аренду, застраховано.</w:t>
      </w:r>
    </w:p>
    <w:p w14:paraId="702C418B" w14:textId="77777777" w:rsidR="004D2B52" w:rsidRDefault="00244960">
      <w:pPr>
        <w:numPr>
          <w:ilvl w:val="1"/>
          <w:numId w:val="2"/>
        </w:numPr>
        <w:tabs>
          <w:tab w:val="left" w:pos="-1620"/>
          <w:tab w:val="left" w:pos="18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По риску гибели или повреждения ТС, Субарендатор несет ответственность в пределах лимита ответственности, при условии выполнения требований </w:t>
      </w:r>
      <w:proofErr w:type="spellStart"/>
      <w:r>
        <w:rPr>
          <w:rFonts w:ascii="Arial Narrow" w:hAnsi="Arial Narrow" w:cs="Arial Narrow"/>
          <w:sz w:val="13"/>
          <w:szCs w:val="13"/>
        </w:rPr>
        <w:t>п.п</w:t>
      </w:r>
      <w:proofErr w:type="spellEnd"/>
      <w:r>
        <w:rPr>
          <w:rFonts w:ascii="Arial Narrow" w:hAnsi="Arial Narrow" w:cs="Arial Narrow"/>
          <w:sz w:val="13"/>
          <w:szCs w:val="13"/>
        </w:rPr>
        <w:t xml:space="preserve">. </w:t>
      </w:r>
      <w:proofErr w:type="gramStart"/>
      <w:r>
        <w:rPr>
          <w:rFonts w:ascii="Arial Narrow" w:hAnsi="Arial Narrow" w:cs="Arial Narrow"/>
          <w:sz w:val="13"/>
          <w:szCs w:val="13"/>
        </w:rPr>
        <w:t>1.12-1.16</w:t>
      </w:r>
      <w:proofErr w:type="gramEnd"/>
      <w:r>
        <w:rPr>
          <w:rFonts w:ascii="Arial Narrow" w:hAnsi="Arial Narrow" w:cs="Arial Narrow"/>
          <w:sz w:val="13"/>
          <w:szCs w:val="13"/>
        </w:rPr>
        <w:t xml:space="preserve"> Условий</w:t>
      </w:r>
    </w:p>
    <w:p w14:paraId="6CDB69C1" w14:textId="77777777" w:rsidR="007503C7" w:rsidRPr="005C41A3" w:rsidRDefault="007503C7" w:rsidP="00CB5150">
      <w:pPr>
        <w:numPr>
          <w:ilvl w:val="1"/>
          <w:numId w:val="2"/>
        </w:numPr>
        <w:tabs>
          <w:tab w:val="left" w:pos="-1620"/>
          <w:tab w:val="left" w:pos="18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Действие п. 5.2 не распространяется на следующие случаи (не страховые случаи):</w:t>
      </w:r>
    </w:p>
    <w:p w14:paraId="3874FF7C" w14:textId="77777777" w:rsidR="007503C7" w:rsidRPr="005C41A3" w:rsidRDefault="007503C7" w:rsidP="00CB5150">
      <w:pPr>
        <w:tabs>
          <w:tab w:val="left" w:pos="-1620"/>
          <w:tab w:val="left" w:pos="180"/>
        </w:tabs>
        <w:ind w:left="360"/>
        <w:jc w:val="both"/>
        <w:rPr>
          <w:rFonts w:ascii="Arial Narrow" w:hAnsi="Arial Narrow" w:cs="Arial Narrow"/>
          <w:sz w:val="13"/>
          <w:szCs w:val="13"/>
        </w:rPr>
      </w:pPr>
      <w:r w:rsidRPr="005C41A3">
        <w:rPr>
          <w:rFonts w:ascii="Arial Narrow" w:hAnsi="Arial Narrow" w:cs="Arial Narrow"/>
          <w:sz w:val="13"/>
          <w:szCs w:val="13"/>
        </w:rPr>
        <w:t>- ущерб, возникший при управлении ТС лицом, находящимся в состоянии алкогольного или наркотического опьянения и (или) под воздействием препаратов или веществ токсического или седативного действия либо лицо уклонилось от прохождения освидетельствования, а равно оставило место ДТП;</w:t>
      </w:r>
    </w:p>
    <w:p w14:paraId="7B7A00F3"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ущерб, возник при управлении ТС лицом, не указанным в Договоре, а равно лицом, не имеющим права управления ТС в соответствии с законодательством РФ;</w:t>
      </w:r>
    </w:p>
    <w:p w14:paraId="1283605E"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ущерб возник при обстоятельствах, указанных в п.1.8 Условий;</w:t>
      </w:r>
    </w:p>
    <w:p w14:paraId="5514B3D0"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ущерб, возник при эксплуатации ТС и дополнительного оборудования с нарушением условий эксплуатации, предусмотренных заводом-изготовителем;</w:t>
      </w:r>
    </w:p>
    <w:p w14:paraId="16431F36"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повреждение стекол, зеркал, шин, дисков, колпаков, элементов салона, включая внутреннее оборудование;</w:t>
      </w:r>
    </w:p>
    <w:p w14:paraId="28111CA1"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утрата ТС (угон, хищение) с находящимися внутри документами на ТС и/или ключами;</w:t>
      </w:r>
    </w:p>
    <w:p w14:paraId="3384274D"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точечные повреждения лакокрасочного покрытия без деформации соответствующей детали (части, элемента) ТС (сколы);</w:t>
      </w:r>
    </w:p>
    <w:p w14:paraId="6FE49481" w14:textId="77777777" w:rsidR="007503C7" w:rsidRPr="005C41A3" w:rsidRDefault="007503C7" w:rsidP="00CB5150">
      <w:pPr>
        <w:tabs>
          <w:tab w:val="left" w:pos="-1620"/>
        </w:tabs>
        <w:ind w:left="567" w:hanging="283"/>
        <w:jc w:val="both"/>
        <w:rPr>
          <w:rFonts w:ascii="Arial Narrow" w:hAnsi="Arial Narrow" w:cs="Arial Narrow"/>
          <w:sz w:val="13"/>
          <w:szCs w:val="13"/>
        </w:rPr>
      </w:pPr>
      <w:r w:rsidRPr="005C41A3">
        <w:rPr>
          <w:rFonts w:ascii="Arial Narrow" w:hAnsi="Arial Narrow" w:cs="Arial Narrow"/>
          <w:sz w:val="13"/>
          <w:szCs w:val="13"/>
        </w:rPr>
        <w:t xml:space="preserve">- повреждение или утрата (гибель) ТС вне территории эксплуатации, установленной Договором.     </w:t>
      </w:r>
    </w:p>
    <w:p w14:paraId="2F220968" w14:textId="77777777" w:rsidR="007503C7" w:rsidRPr="005C41A3" w:rsidRDefault="007503C7" w:rsidP="00CB5150">
      <w:pPr>
        <w:numPr>
          <w:ilvl w:val="0"/>
          <w:numId w:val="2"/>
        </w:numPr>
        <w:tabs>
          <w:tab w:val="left" w:pos="-1620"/>
          <w:tab w:val="left" w:pos="180"/>
        </w:tabs>
        <w:ind w:left="0" w:firstLine="0"/>
        <w:jc w:val="both"/>
        <w:rPr>
          <w:rFonts w:ascii="Arial Narrow" w:hAnsi="Arial Narrow" w:cs="Arial Narrow"/>
          <w:b/>
          <w:bCs/>
          <w:sz w:val="13"/>
          <w:szCs w:val="13"/>
        </w:rPr>
      </w:pPr>
      <w:r w:rsidRPr="005C41A3">
        <w:rPr>
          <w:rFonts w:ascii="Arial Narrow" w:hAnsi="Arial Narrow" w:cs="Arial Narrow"/>
          <w:b/>
          <w:bCs/>
          <w:sz w:val="13"/>
          <w:szCs w:val="13"/>
        </w:rPr>
        <w:t>ЗАКЛЮЧИТЕЛЬНЫЕ ПОЛОЖЕНИЯ</w:t>
      </w:r>
    </w:p>
    <w:p w14:paraId="47CFADE0" w14:textId="77777777" w:rsidR="004D2B52" w:rsidRDefault="00244960">
      <w:pPr>
        <w:numPr>
          <w:ilvl w:val="1"/>
          <w:numId w:val="2"/>
        </w:numPr>
        <w:tabs>
          <w:tab w:val="left" w:pos="-1620"/>
          <w:tab w:val="left" w:pos="180"/>
          <w:tab w:val="num" w:pos="360"/>
        </w:tabs>
        <w:ind w:left="360" w:hanging="360"/>
        <w:jc w:val="both"/>
        <w:rPr>
          <w:rFonts w:ascii="Arial Narrow" w:hAnsi="Arial Narrow" w:cs="Arial Narrow"/>
          <w:sz w:val="13"/>
          <w:szCs w:val="13"/>
        </w:rPr>
      </w:pPr>
      <w:r>
        <w:rPr>
          <w:rFonts w:ascii="Arial Narrow" w:hAnsi="Arial Narrow" w:cs="Arial Narrow"/>
          <w:sz w:val="13"/>
          <w:szCs w:val="13"/>
        </w:rPr>
        <w:t xml:space="preserve">Заключая настоящий договор, Субарендатор подтверждает свое согласие на свое фотографирование, видеосъемку и обработку своих персональных данных. </w:t>
      </w:r>
    </w:p>
    <w:p w14:paraId="054E5514" w14:textId="77777777" w:rsidR="007503C7" w:rsidRPr="005C41A3" w:rsidRDefault="007503C7" w:rsidP="00CB5150">
      <w:pPr>
        <w:numPr>
          <w:ilvl w:val="1"/>
          <w:numId w:val="2"/>
        </w:numPr>
        <w:tabs>
          <w:tab w:val="left" w:pos="-1620"/>
          <w:tab w:val="left" w:pos="18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 xml:space="preserve">В случае предъявления иска Арендодателем споры сторон подлежат разрешению в </w:t>
      </w:r>
      <w:r w:rsidR="002D6B39">
        <w:rPr>
          <w:rFonts w:ascii="Arial Narrow" w:hAnsi="Arial Narrow" w:cs="Arial Narrow"/>
          <w:sz w:val="13"/>
          <w:szCs w:val="13"/>
        </w:rPr>
        <w:t>Арбитражном</w:t>
      </w:r>
      <w:r w:rsidRPr="0048569A">
        <w:rPr>
          <w:rFonts w:ascii="Arial Narrow" w:hAnsi="Arial Narrow" w:cs="Arial Narrow"/>
          <w:sz w:val="13"/>
          <w:szCs w:val="13"/>
        </w:rPr>
        <w:t xml:space="preserve"> суде г. Москвы</w:t>
      </w:r>
      <w:r w:rsidRPr="005C41A3">
        <w:rPr>
          <w:rFonts w:ascii="Arial Narrow" w:hAnsi="Arial Narrow" w:cs="Arial Narrow"/>
          <w:sz w:val="13"/>
          <w:szCs w:val="13"/>
        </w:rPr>
        <w:t>.</w:t>
      </w:r>
    </w:p>
    <w:p w14:paraId="2922868E" w14:textId="77777777" w:rsidR="004D2B52" w:rsidRDefault="00244960">
      <w:pPr>
        <w:numPr>
          <w:ilvl w:val="1"/>
          <w:numId w:val="2"/>
        </w:numPr>
        <w:tabs>
          <w:tab w:val="left" w:pos="-1620"/>
          <w:tab w:val="left" w:pos="180"/>
          <w:tab w:val="num" w:pos="360"/>
        </w:tabs>
        <w:ind w:left="360" w:hanging="360"/>
        <w:jc w:val="both"/>
        <w:rPr>
          <w:rFonts w:ascii="Arial Narrow" w:hAnsi="Arial Narrow" w:cs="Arial Narrow"/>
          <w:sz w:val="13"/>
          <w:szCs w:val="13"/>
        </w:rPr>
      </w:pPr>
      <w:r>
        <w:rPr>
          <w:rFonts w:ascii="Arial Narrow" w:hAnsi="Arial Narrow" w:cs="Arial Narrow"/>
          <w:sz w:val="13"/>
          <w:szCs w:val="13"/>
        </w:rPr>
        <w:t>Неисполнение условий настоящего договора является основанием для бесспорного взыскания денежных средств с Субарендатора в пользу Арендодателя.</w:t>
      </w:r>
    </w:p>
    <w:p w14:paraId="2C90C875" w14:textId="77777777" w:rsidR="004D2B52" w:rsidRDefault="00244960">
      <w:pPr>
        <w:numPr>
          <w:ilvl w:val="1"/>
          <w:numId w:val="2"/>
        </w:numPr>
        <w:tabs>
          <w:tab w:val="left" w:pos="-1620"/>
          <w:tab w:val="left" w:pos="180"/>
          <w:tab w:val="num" w:pos="360"/>
        </w:tabs>
        <w:ind w:left="360" w:hanging="360"/>
        <w:jc w:val="both"/>
        <w:rPr>
          <w:rFonts w:ascii="Arial Narrow" w:hAnsi="Arial Narrow" w:cs="Arial Narrow"/>
          <w:sz w:val="13"/>
          <w:szCs w:val="13"/>
        </w:rPr>
      </w:pPr>
      <w:r>
        <w:rPr>
          <w:rFonts w:ascii="Arial Narrow" w:hAnsi="Arial Narrow" w:cs="Arial Narrow"/>
          <w:sz w:val="13"/>
          <w:szCs w:val="13"/>
        </w:rPr>
        <w:t>Все изменения и дополнения к настоящему Договору Субаренды ТС действительны лишь при условии, если они совершены в письменной форме и подписаны обеими сторонами.</w:t>
      </w:r>
    </w:p>
    <w:p w14:paraId="4967064C" w14:textId="77777777" w:rsidR="007503C7" w:rsidRPr="005C41A3" w:rsidRDefault="007503C7" w:rsidP="00CB5150">
      <w:pPr>
        <w:numPr>
          <w:ilvl w:val="1"/>
          <w:numId w:val="2"/>
        </w:numPr>
        <w:tabs>
          <w:tab w:val="left" w:pos="-1620"/>
          <w:tab w:val="left" w:pos="18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Во всем остальном, что не предусмотрено настоящим договором, Стороны руководствуются действующим законодательством РФ.</w:t>
      </w:r>
    </w:p>
    <w:p w14:paraId="10696AA1" w14:textId="77777777" w:rsidR="007503C7" w:rsidRPr="005C41A3" w:rsidRDefault="007503C7" w:rsidP="00CB5150">
      <w:pPr>
        <w:numPr>
          <w:ilvl w:val="1"/>
          <w:numId w:val="2"/>
        </w:numPr>
        <w:tabs>
          <w:tab w:val="left" w:pos="-1620"/>
          <w:tab w:val="left" w:pos="180"/>
          <w:tab w:val="num" w:pos="360"/>
        </w:tabs>
        <w:ind w:left="360" w:hanging="360"/>
        <w:jc w:val="both"/>
        <w:rPr>
          <w:rFonts w:ascii="Arial Narrow" w:hAnsi="Arial Narrow" w:cs="Arial Narrow"/>
          <w:sz w:val="13"/>
          <w:szCs w:val="13"/>
        </w:rPr>
      </w:pPr>
      <w:r w:rsidRPr="005C41A3">
        <w:rPr>
          <w:rFonts w:ascii="Arial Narrow" w:hAnsi="Arial Narrow" w:cs="Arial Narrow"/>
          <w:sz w:val="13"/>
          <w:szCs w:val="13"/>
        </w:rPr>
        <w:t>Договор составлен в двух экземплярах, имеющих равную юридическую силу, по одному для каждой Стороны</w:t>
      </w:r>
    </w:p>
    <w:p w14:paraId="372C4DDF" w14:textId="77777777" w:rsidR="004D2B52" w:rsidRDefault="00244960">
      <w:pPr>
        <w:numPr>
          <w:ilvl w:val="1"/>
          <w:numId w:val="2"/>
        </w:numPr>
        <w:tabs>
          <w:tab w:val="left" w:pos="-1620"/>
          <w:tab w:val="left" w:pos="180"/>
          <w:tab w:val="num" w:pos="360"/>
        </w:tabs>
        <w:ind w:left="360" w:hanging="360"/>
        <w:jc w:val="both"/>
        <w:rPr>
          <w:rFonts w:ascii="Arial Narrow" w:hAnsi="Arial Narrow" w:cs="Arial Narrow"/>
          <w:sz w:val="13"/>
          <w:szCs w:val="13"/>
        </w:rPr>
      </w:pPr>
      <w:r>
        <w:rPr>
          <w:rFonts w:ascii="Arial Narrow" w:hAnsi="Arial Narrow" w:cs="Arial Narrow"/>
          <w:sz w:val="13"/>
          <w:szCs w:val="13"/>
        </w:rPr>
        <w:t>С момента получения ТС в пользование и до сдачи его Арендодателю, Субарендатор является владельцем арендованного ТС и в соответствии с действующим законодательством Российской Федерации несет гражданскую ответственность перед третьими лицами за вред, причиненный источником повышенной опасности.</w:t>
      </w:r>
    </w:p>
    <w:p w14:paraId="39B4445F" w14:textId="77777777" w:rsidR="007503C7" w:rsidRPr="005C41A3" w:rsidRDefault="00257869" w:rsidP="00B020D8">
      <w:pPr>
        <w:widowControl w:val="0"/>
        <w:rPr>
          <w:rFonts w:ascii="Arial Narrow" w:hAnsi="Arial Narrow" w:cs="Arial Narrow"/>
          <w:b/>
          <w:bCs/>
          <w:sz w:val="13"/>
          <w:szCs w:val="13"/>
        </w:rPr>
      </w:pPr>
      <w:r>
        <w:rPr>
          <w:rFonts w:ascii="Arial Narrow" w:hAnsi="Arial Narrow" w:cs="Arial Narrow"/>
          <w:b/>
          <w:bCs/>
          <w:sz w:val="13"/>
          <w:szCs w:val="13"/>
        </w:rPr>
        <w:t>7</w:t>
      </w:r>
      <w:r w:rsidR="007503C7" w:rsidRPr="005C41A3">
        <w:rPr>
          <w:rFonts w:ascii="Arial Narrow" w:hAnsi="Arial Narrow" w:cs="Arial Narrow"/>
          <w:b/>
          <w:bCs/>
          <w:sz w:val="13"/>
          <w:szCs w:val="13"/>
        </w:rPr>
        <w:t>. АДРЕСА И РЕКВИЗИТЫ СТОРОН</w:t>
      </w:r>
    </w:p>
    <w:tbl>
      <w:tblPr>
        <w:tblW w:w="107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11"/>
        <w:gridCol w:w="5529"/>
      </w:tblGrid>
      <w:tr w:rsidR="007503C7" w:rsidRPr="005C41A3" w14:paraId="18A20280" w14:textId="77777777">
        <w:trPr>
          <w:trHeight w:val="140"/>
        </w:trPr>
        <w:tc>
          <w:tcPr>
            <w:tcW w:w="5211" w:type="dxa"/>
            <w:vAlign w:val="center"/>
          </w:tcPr>
          <w:p w14:paraId="53AFBA9D" w14:textId="77777777" w:rsidR="007503C7" w:rsidRPr="00E572E8" w:rsidRDefault="007503C7" w:rsidP="00E572E8">
            <w:pPr>
              <w:widowControl w:val="0"/>
              <w:spacing w:line="276" w:lineRule="auto"/>
              <w:jc w:val="center"/>
              <w:rPr>
                <w:rFonts w:ascii="Arial Narrow" w:hAnsi="Arial Narrow" w:cs="Arial Narrow"/>
                <w:b/>
                <w:bCs/>
                <w:color w:val="000000"/>
                <w:sz w:val="13"/>
                <w:szCs w:val="13"/>
              </w:rPr>
            </w:pPr>
            <w:r w:rsidRPr="00E572E8">
              <w:rPr>
                <w:rFonts w:ascii="Arial Narrow" w:hAnsi="Arial Narrow" w:cs="Arial Narrow"/>
                <w:color w:val="000000"/>
                <w:sz w:val="13"/>
                <w:szCs w:val="13"/>
              </w:rPr>
              <w:t xml:space="preserve"> </w:t>
            </w:r>
            <w:r w:rsidRPr="00E572E8">
              <w:rPr>
                <w:rFonts w:ascii="Arial Narrow" w:hAnsi="Arial Narrow" w:cs="Arial Narrow"/>
                <w:b/>
                <w:bCs/>
                <w:color w:val="000000"/>
                <w:sz w:val="13"/>
                <w:szCs w:val="13"/>
              </w:rPr>
              <w:t>Арендодатель:</w:t>
            </w:r>
          </w:p>
        </w:tc>
        <w:tc>
          <w:tcPr>
            <w:tcW w:w="5529" w:type="dxa"/>
            <w:vAlign w:val="center"/>
          </w:tcPr>
          <w:p w14:paraId="17970B87" w14:textId="77777777" w:rsidR="004D2B52" w:rsidRDefault="00244960">
            <w:pPr>
              <w:widowControl w:val="0"/>
              <w:spacing w:line="276" w:lineRule="auto"/>
              <w:jc w:val="center"/>
              <w:rPr>
                <w:rFonts w:ascii="Arial Narrow" w:hAnsi="Arial Narrow" w:cs="Arial Narrow"/>
                <w:b/>
                <w:bCs/>
                <w:color w:val="000000"/>
                <w:sz w:val="13"/>
                <w:szCs w:val="13"/>
              </w:rPr>
            </w:pPr>
            <w:r>
              <w:rPr>
                <w:rFonts w:ascii="Arial Narrow" w:hAnsi="Arial Narrow" w:cs="Arial Narrow"/>
                <w:b/>
                <w:bCs/>
                <w:color w:val="000000"/>
                <w:sz w:val="13"/>
                <w:szCs w:val="13"/>
              </w:rPr>
              <w:t>Субарендатор:</w:t>
            </w:r>
          </w:p>
        </w:tc>
      </w:tr>
      <w:tr w:rsidR="007503C7" w:rsidRPr="005C41A3" w14:paraId="636E04A9" w14:textId="77777777">
        <w:trPr>
          <w:trHeight w:val="694"/>
        </w:trPr>
        <w:tc>
          <w:tcPr>
            <w:tcW w:w="5211" w:type="dxa"/>
          </w:tcPr>
          <w:p w14:paraId="256D555B" w14:textId="295A7FD8" w:rsidR="004D2B52" w:rsidRDefault="004D2B52">
            <w:pPr>
              <w:widowControl w:val="0"/>
              <w:spacing w:line="276" w:lineRule="auto"/>
              <w:rPr>
                <w:rFonts w:ascii="Arial Narrow" w:hAnsi="Arial Narrow" w:cs="Arial Narrow"/>
                <w:color w:val="000000"/>
                <w:sz w:val="13"/>
                <w:szCs w:val="13"/>
                <w:lang w:val="en-US"/>
              </w:rPr>
            </w:pPr>
          </w:p>
        </w:tc>
        <w:tc>
          <w:tcPr>
            <w:tcW w:w="5529" w:type="dxa"/>
          </w:tcPr>
          <w:p w14:paraId="6E7040AC" w14:textId="77777777" w:rsidR="004D2B52" w:rsidRDefault="004D2B52">
            <w:pPr>
              <w:rPr>
                <w:rFonts w:ascii="Arial Narrow" w:hAnsi="Arial Narrow" w:cs="Arial Narrow"/>
                <w:b/>
                <w:bCs/>
                <w:color w:val="000000"/>
                <w:sz w:val="13"/>
                <w:szCs w:val="13"/>
              </w:rPr>
            </w:pPr>
          </w:p>
        </w:tc>
      </w:tr>
      <w:tr w:rsidR="007503C7" w:rsidRPr="005C41A3" w14:paraId="26906791" w14:textId="77777777">
        <w:trPr>
          <w:trHeight w:val="260"/>
        </w:trPr>
        <w:tc>
          <w:tcPr>
            <w:tcW w:w="5211" w:type="dxa"/>
          </w:tcPr>
          <w:p w14:paraId="0EB5C31B" w14:textId="77777777" w:rsidR="004D2B52" w:rsidRDefault="00244960">
            <w:pPr>
              <w:widowControl w:val="0"/>
              <w:rPr>
                <w:rFonts w:ascii="Arial Narrow" w:hAnsi="Arial Narrow" w:cs="Arial Narrow"/>
                <w:color w:val="000000"/>
                <w:sz w:val="13"/>
                <w:szCs w:val="13"/>
              </w:rPr>
            </w:pPr>
            <w:r>
              <w:rPr>
                <w:rFonts w:ascii="Arial Narrow" w:hAnsi="Arial Narrow" w:cs="Arial Narrow"/>
                <w:color w:val="000000"/>
                <w:sz w:val="13"/>
                <w:szCs w:val="13"/>
              </w:rPr>
              <w:t>_______</w:t>
            </w:r>
            <w:r w:rsidR="00804D55">
              <w:rPr>
                <w:rFonts w:ascii="Arial Narrow" w:hAnsi="Arial Narrow" w:cs="Arial Narrow"/>
                <w:color w:val="000000"/>
                <w:sz w:val="13"/>
                <w:szCs w:val="13"/>
              </w:rPr>
              <w:t xml:space="preserve">___________ </w:t>
            </w:r>
            <w:proofErr w:type="gramStart"/>
            <w:r w:rsidR="00804D55">
              <w:rPr>
                <w:rFonts w:ascii="Arial Narrow" w:hAnsi="Arial Narrow" w:cs="Arial Narrow"/>
                <w:color w:val="000000"/>
                <w:sz w:val="13"/>
                <w:szCs w:val="13"/>
              </w:rPr>
              <w:t>/</w:t>
            </w:r>
            <w:r>
              <w:rPr>
                <w:rFonts w:ascii="Arial Narrow" w:hAnsi="Arial Narrow" w:cs="Arial Narrow"/>
                <w:color w:val="000000"/>
                <w:sz w:val="13"/>
                <w:szCs w:val="13"/>
              </w:rPr>
              <w:t xml:space="preserve">  </w:t>
            </w:r>
            <w:proofErr w:type="spellStart"/>
            <w:r w:rsidR="00804D55">
              <w:rPr>
                <w:rFonts w:ascii="Arial Narrow" w:hAnsi="Arial Narrow" w:cs="Arial Narrow"/>
                <w:color w:val="000000"/>
                <w:sz w:val="13"/>
                <w:szCs w:val="13"/>
              </w:rPr>
              <w:t>Леухин</w:t>
            </w:r>
            <w:proofErr w:type="spellEnd"/>
            <w:proofErr w:type="gramEnd"/>
            <w:r w:rsidR="00804D55">
              <w:rPr>
                <w:rFonts w:ascii="Arial Narrow" w:hAnsi="Arial Narrow" w:cs="Arial Narrow"/>
                <w:color w:val="000000"/>
                <w:sz w:val="13"/>
                <w:szCs w:val="13"/>
              </w:rPr>
              <w:t xml:space="preserve"> Д. Б.</w:t>
            </w:r>
          </w:p>
        </w:tc>
        <w:tc>
          <w:tcPr>
            <w:tcW w:w="5529" w:type="dxa"/>
          </w:tcPr>
          <w:p w14:paraId="6E0A9203" w14:textId="77777777" w:rsidR="004D2B52" w:rsidRDefault="008B0C7E" w:rsidP="008B0C7E">
            <w:pPr>
              <w:widowControl w:val="0"/>
              <w:rPr>
                <w:rFonts w:ascii="Arial Narrow" w:hAnsi="Arial Narrow" w:cs="Arial Narrow"/>
                <w:color w:val="000000"/>
                <w:sz w:val="13"/>
                <w:szCs w:val="13"/>
              </w:rPr>
            </w:pPr>
            <w:r>
              <w:rPr>
                <w:rFonts w:ascii="Arial Narrow" w:hAnsi="Arial Narrow" w:cs="Arial Narrow"/>
                <w:color w:val="000000"/>
                <w:sz w:val="13"/>
                <w:szCs w:val="13"/>
              </w:rPr>
              <w:t xml:space="preserve">______________ / </w:t>
            </w:r>
          </w:p>
        </w:tc>
      </w:tr>
    </w:tbl>
    <w:p w14:paraId="0CE1DD80" w14:textId="77777777" w:rsidR="007503C7" w:rsidRDefault="007503C7" w:rsidP="00244960"/>
    <w:sectPr w:rsidR="007503C7" w:rsidSect="00804D55">
      <w:pgSz w:w="11909" w:h="16834"/>
      <w:pgMar w:top="397" w:right="567" w:bottom="284"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A64"/>
    <w:multiLevelType w:val="multilevel"/>
    <w:tmpl w:val="C2ACF6E4"/>
    <w:lvl w:ilvl="0">
      <w:start w:val="2"/>
      <w:numFmt w:val="decimal"/>
      <w:lvlText w:val="%1"/>
      <w:lvlJc w:val="left"/>
      <w:pPr>
        <w:ind w:left="360" w:hanging="360"/>
      </w:pPr>
      <w:rPr>
        <w:rFonts w:hint="default"/>
      </w:rPr>
    </w:lvl>
    <w:lvl w:ilvl="1">
      <w:start w:val="4"/>
      <w:numFmt w:val="decimal"/>
      <w:lvlText w:val="%1.%2"/>
      <w:lvlJc w:val="left"/>
      <w:pPr>
        <w:ind w:firstLine="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 w15:restartNumberingAfterBreak="0">
    <w:nsid w:val="27786F89"/>
    <w:multiLevelType w:val="hybridMultilevel"/>
    <w:tmpl w:val="C914AEBA"/>
    <w:lvl w:ilvl="0" w:tplc="AEDA8E68">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15:restartNumberingAfterBreak="0">
    <w:nsid w:val="40181659"/>
    <w:multiLevelType w:val="multilevel"/>
    <w:tmpl w:val="52BEB2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5D7818DE"/>
    <w:multiLevelType w:val="hybridMultilevel"/>
    <w:tmpl w:val="5DDC3740"/>
    <w:lvl w:ilvl="0" w:tplc="04190011">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5FB5708D"/>
    <w:multiLevelType w:val="hybridMultilevel"/>
    <w:tmpl w:val="5C8E32CC"/>
    <w:lvl w:ilvl="0" w:tplc="04190011">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646F30AB"/>
    <w:multiLevelType w:val="multilevel"/>
    <w:tmpl w:val="7F6A9AC4"/>
    <w:lvl w:ilvl="0">
      <w:start w:val="1"/>
      <w:numFmt w:val="bullet"/>
      <w:lvlText w:val="●"/>
      <w:lvlJc w:val="left"/>
      <w:pPr>
        <w:ind w:left="755" w:hanging="360"/>
      </w:pPr>
      <w:rPr>
        <w:rFonts w:ascii="Noto Sans Symbols" w:eastAsia="Times New Roman" w:hAnsi="Noto Sans Symbols"/>
      </w:rPr>
    </w:lvl>
    <w:lvl w:ilvl="1">
      <w:start w:val="1"/>
      <w:numFmt w:val="bullet"/>
      <w:lvlText w:val="o"/>
      <w:lvlJc w:val="left"/>
      <w:pPr>
        <w:ind w:left="1475" w:hanging="360"/>
      </w:pPr>
      <w:rPr>
        <w:rFonts w:ascii="Courier New" w:eastAsia="Times New Roman" w:hAnsi="Courier New"/>
      </w:rPr>
    </w:lvl>
    <w:lvl w:ilvl="2">
      <w:start w:val="1"/>
      <w:numFmt w:val="bullet"/>
      <w:lvlText w:val="▪"/>
      <w:lvlJc w:val="left"/>
      <w:pPr>
        <w:ind w:left="2195" w:hanging="360"/>
      </w:pPr>
      <w:rPr>
        <w:rFonts w:ascii="Noto Sans Symbols" w:eastAsia="Times New Roman" w:hAnsi="Noto Sans Symbols"/>
      </w:rPr>
    </w:lvl>
    <w:lvl w:ilvl="3">
      <w:start w:val="1"/>
      <w:numFmt w:val="bullet"/>
      <w:lvlText w:val="●"/>
      <w:lvlJc w:val="left"/>
      <w:pPr>
        <w:ind w:left="2915" w:hanging="360"/>
      </w:pPr>
      <w:rPr>
        <w:rFonts w:ascii="Noto Sans Symbols" w:eastAsia="Times New Roman" w:hAnsi="Noto Sans Symbols"/>
      </w:rPr>
    </w:lvl>
    <w:lvl w:ilvl="4">
      <w:start w:val="1"/>
      <w:numFmt w:val="bullet"/>
      <w:lvlText w:val="o"/>
      <w:lvlJc w:val="left"/>
      <w:pPr>
        <w:ind w:left="3635" w:hanging="360"/>
      </w:pPr>
      <w:rPr>
        <w:rFonts w:ascii="Courier New" w:eastAsia="Times New Roman" w:hAnsi="Courier New"/>
      </w:rPr>
    </w:lvl>
    <w:lvl w:ilvl="5">
      <w:start w:val="1"/>
      <w:numFmt w:val="bullet"/>
      <w:lvlText w:val="▪"/>
      <w:lvlJc w:val="left"/>
      <w:pPr>
        <w:ind w:left="4355" w:hanging="360"/>
      </w:pPr>
      <w:rPr>
        <w:rFonts w:ascii="Noto Sans Symbols" w:eastAsia="Times New Roman" w:hAnsi="Noto Sans Symbols"/>
      </w:rPr>
    </w:lvl>
    <w:lvl w:ilvl="6">
      <w:start w:val="1"/>
      <w:numFmt w:val="bullet"/>
      <w:lvlText w:val="●"/>
      <w:lvlJc w:val="left"/>
      <w:pPr>
        <w:ind w:left="5075" w:hanging="360"/>
      </w:pPr>
      <w:rPr>
        <w:rFonts w:ascii="Noto Sans Symbols" w:eastAsia="Times New Roman" w:hAnsi="Noto Sans Symbols"/>
      </w:rPr>
    </w:lvl>
    <w:lvl w:ilvl="7">
      <w:start w:val="1"/>
      <w:numFmt w:val="bullet"/>
      <w:lvlText w:val="o"/>
      <w:lvlJc w:val="left"/>
      <w:pPr>
        <w:ind w:left="5795" w:hanging="360"/>
      </w:pPr>
      <w:rPr>
        <w:rFonts w:ascii="Courier New" w:eastAsia="Times New Roman" w:hAnsi="Courier New"/>
      </w:rPr>
    </w:lvl>
    <w:lvl w:ilvl="8">
      <w:start w:val="1"/>
      <w:numFmt w:val="bullet"/>
      <w:lvlText w:val="▪"/>
      <w:lvlJc w:val="left"/>
      <w:pPr>
        <w:ind w:left="6515" w:hanging="360"/>
      </w:pPr>
      <w:rPr>
        <w:rFonts w:ascii="Noto Sans Symbols" w:eastAsia="Times New Roman" w:hAnsi="Noto Sans Symbols"/>
      </w:rPr>
    </w:lvl>
  </w:abstractNum>
  <w:abstractNum w:abstractNumId="6" w15:restartNumberingAfterBreak="0">
    <w:nsid w:val="7A5B4E94"/>
    <w:multiLevelType w:val="hybridMultilevel"/>
    <w:tmpl w:val="A3F0B548"/>
    <w:lvl w:ilvl="0" w:tplc="04190011">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CFB00A1"/>
    <w:multiLevelType w:val="hybridMultilevel"/>
    <w:tmpl w:val="A2BED728"/>
    <w:lvl w:ilvl="0" w:tplc="04190011">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16cid:durableId="1468887935">
    <w:abstractNumId w:val="5"/>
  </w:num>
  <w:num w:numId="2" w16cid:durableId="990475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732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868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342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731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179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64815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340" w:firstLine="20"/>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9" w16cid:durableId="1063915785">
    <w:abstractNumId w:val="0"/>
  </w:num>
  <w:num w:numId="10" w16cid:durableId="439885065">
    <w:abstractNumId w:val="1"/>
  </w:num>
  <w:num w:numId="11" w16cid:durableId="73520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944"/>
    <w:rsid w:val="00004619"/>
    <w:rsid w:val="00037950"/>
    <w:rsid w:val="00056291"/>
    <w:rsid w:val="000618BB"/>
    <w:rsid w:val="000665BF"/>
    <w:rsid w:val="000718B1"/>
    <w:rsid w:val="00091BCB"/>
    <w:rsid w:val="00093393"/>
    <w:rsid w:val="000934FD"/>
    <w:rsid w:val="00094194"/>
    <w:rsid w:val="00094425"/>
    <w:rsid w:val="00097665"/>
    <w:rsid w:val="000B3BFD"/>
    <w:rsid w:val="0012213C"/>
    <w:rsid w:val="001C17A9"/>
    <w:rsid w:val="001D1715"/>
    <w:rsid w:val="001E6EAB"/>
    <w:rsid w:val="001F3352"/>
    <w:rsid w:val="0023205B"/>
    <w:rsid w:val="0023704F"/>
    <w:rsid w:val="00244960"/>
    <w:rsid w:val="00252D12"/>
    <w:rsid w:val="00257869"/>
    <w:rsid w:val="00273341"/>
    <w:rsid w:val="00292F63"/>
    <w:rsid w:val="002C1E8D"/>
    <w:rsid w:val="002C6E63"/>
    <w:rsid w:val="002D6B39"/>
    <w:rsid w:val="002E3F87"/>
    <w:rsid w:val="00314AEA"/>
    <w:rsid w:val="00317DC0"/>
    <w:rsid w:val="00330BF4"/>
    <w:rsid w:val="003360CC"/>
    <w:rsid w:val="003424B0"/>
    <w:rsid w:val="0038140D"/>
    <w:rsid w:val="003915BA"/>
    <w:rsid w:val="003C6561"/>
    <w:rsid w:val="003F2C74"/>
    <w:rsid w:val="003F684A"/>
    <w:rsid w:val="003F6DE8"/>
    <w:rsid w:val="00401997"/>
    <w:rsid w:val="00420FA3"/>
    <w:rsid w:val="00474EE8"/>
    <w:rsid w:val="0048569A"/>
    <w:rsid w:val="004B0F63"/>
    <w:rsid w:val="004D2B52"/>
    <w:rsid w:val="004E0D18"/>
    <w:rsid w:val="004E796F"/>
    <w:rsid w:val="004F28D5"/>
    <w:rsid w:val="004F7286"/>
    <w:rsid w:val="00534E28"/>
    <w:rsid w:val="0053632D"/>
    <w:rsid w:val="00577D24"/>
    <w:rsid w:val="00597811"/>
    <w:rsid w:val="005A21D4"/>
    <w:rsid w:val="005A3630"/>
    <w:rsid w:val="005C3C62"/>
    <w:rsid w:val="005C41A3"/>
    <w:rsid w:val="005D7E43"/>
    <w:rsid w:val="006060A5"/>
    <w:rsid w:val="00643B5E"/>
    <w:rsid w:val="0064513D"/>
    <w:rsid w:val="006477FC"/>
    <w:rsid w:val="00667AFF"/>
    <w:rsid w:val="00674359"/>
    <w:rsid w:val="00687092"/>
    <w:rsid w:val="006B67F9"/>
    <w:rsid w:val="006C1EFF"/>
    <w:rsid w:val="006F0EE4"/>
    <w:rsid w:val="006F4A68"/>
    <w:rsid w:val="006F603F"/>
    <w:rsid w:val="007503C7"/>
    <w:rsid w:val="007653EC"/>
    <w:rsid w:val="007770E8"/>
    <w:rsid w:val="00782397"/>
    <w:rsid w:val="007A1E76"/>
    <w:rsid w:val="007B21B9"/>
    <w:rsid w:val="007E4330"/>
    <w:rsid w:val="007F5ECA"/>
    <w:rsid w:val="008001EA"/>
    <w:rsid w:val="00804D55"/>
    <w:rsid w:val="008166D8"/>
    <w:rsid w:val="00827FFC"/>
    <w:rsid w:val="008402F6"/>
    <w:rsid w:val="00893944"/>
    <w:rsid w:val="008B0C7E"/>
    <w:rsid w:val="008F180B"/>
    <w:rsid w:val="009A0CF2"/>
    <w:rsid w:val="009C027B"/>
    <w:rsid w:val="009D074D"/>
    <w:rsid w:val="009E2108"/>
    <w:rsid w:val="009E4B61"/>
    <w:rsid w:val="009E563B"/>
    <w:rsid w:val="00A04B28"/>
    <w:rsid w:val="00A64E25"/>
    <w:rsid w:val="00AA6FFA"/>
    <w:rsid w:val="00B020D8"/>
    <w:rsid w:val="00B0217F"/>
    <w:rsid w:val="00B03255"/>
    <w:rsid w:val="00B429BD"/>
    <w:rsid w:val="00B56E7B"/>
    <w:rsid w:val="00B66BA0"/>
    <w:rsid w:val="00B81C67"/>
    <w:rsid w:val="00BA5350"/>
    <w:rsid w:val="00BC7589"/>
    <w:rsid w:val="00BE3789"/>
    <w:rsid w:val="00C05E21"/>
    <w:rsid w:val="00C274E5"/>
    <w:rsid w:val="00C37439"/>
    <w:rsid w:val="00C543C2"/>
    <w:rsid w:val="00C57975"/>
    <w:rsid w:val="00C80BF3"/>
    <w:rsid w:val="00C932C2"/>
    <w:rsid w:val="00CB5150"/>
    <w:rsid w:val="00CD3A30"/>
    <w:rsid w:val="00CE41E2"/>
    <w:rsid w:val="00D048BD"/>
    <w:rsid w:val="00D13A6F"/>
    <w:rsid w:val="00D54D43"/>
    <w:rsid w:val="00D87598"/>
    <w:rsid w:val="00DE1527"/>
    <w:rsid w:val="00DF5FB3"/>
    <w:rsid w:val="00DF7C2B"/>
    <w:rsid w:val="00E0452B"/>
    <w:rsid w:val="00E55AC3"/>
    <w:rsid w:val="00E572E8"/>
    <w:rsid w:val="00ED296D"/>
    <w:rsid w:val="00F45D3F"/>
    <w:rsid w:val="00F51520"/>
    <w:rsid w:val="00F761FC"/>
    <w:rsid w:val="00F95821"/>
    <w:rsid w:val="00FD05CB"/>
    <w:rsid w:val="00FD7781"/>
    <w:rsid w:val="00FE2D48"/>
    <w:rsid w:val="00FF1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613F0"/>
  <w15:docId w15:val="{54983D43-899B-D944-B45F-67DFAD2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C3"/>
    <w:rPr>
      <w:sz w:val="24"/>
      <w:szCs w:val="24"/>
    </w:rPr>
  </w:style>
  <w:style w:type="paragraph" w:styleId="1">
    <w:name w:val="heading 1"/>
    <w:basedOn w:val="a"/>
    <w:next w:val="a"/>
    <w:link w:val="10"/>
    <w:uiPriority w:val="99"/>
    <w:qFormat/>
    <w:rsid w:val="00E55AC3"/>
    <w:pPr>
      <w:keepNext/>
      <w:keepLines/>
      <w:spacing w:before="480" w:after="120"/>
      <w:outlineLvl w:val="0"/>
    </w:pPr>
    <w:rPr>
      <w:rFonts w:ascii="Cambria" w:hAnsi="Cambria" w:cs="Cambria"/>
      <w:b/>
      <w:bCs/>
      <w:kern w:val="32"/>
      <w:sz w:val="32"/>
      <w:szCs w:val="32"/>
    </w:rPr>
  </w:style>
  <w:style w:type="paragraph" w:styleId="2">
    <w:name w:val="heading 2"/>
    <w:basedOn w:val="a"/>
    <w:next w:val="a"/>
    <w:link w:val="20"/>
    <w:uiPriority w:val="99"/>
    <w:qFormat/>
    <w:rsid w:val="00E55AC3"/>
    <w:pPr>
      <w:keepNext/>
      <w:keepLines/>
      <w:spacing w:before="360" w:after="80"/>
      <w:outlineLvl w:val="1"/>
    </w:pPr>
    <w:rPr>
      <w:rFonts w:ascii="Cambria" w:hAnsi="Cambria" w:cs="Cambria"/>
      <w:b/>
      <w:bCs/>
      <w:i/>
      <w:iCs/>
      <w:sz w:val="28"/>
      <w:szCs w:val="28"/>
    </w:rPr>
  </w:style>
  <w:style w:type="paragraph" w:styleId="3">
    <w:name w:val="heading 3"/>
    <w:basedOn w:val="a"/>
    <w:next w:val="a"/>
    <w:link w:val="30"/>
    <w:uiPriority w:val="99"/>
    <w:qFormat/>
    <w:rsid w:val="00E55AC3"/>
    <w:pPr>
      <w:keepNext/>
      <w:keepLines/>
      <w:spacing w:before="280" w:after="80"/>
      <w:outlineLvl w:val="2"/>
    </w:pPr>
    <w:rPr>
      <w:rFonts w:ascii="Cambria" w:hAnsi="Cambria" w:cs="Cambria"/>
      <w:b/>
      <w:bCs/>
      <w:sz w:val="26"/>
      <w:szCs w:val="26"/>
    </w:rPr>
  </w:style>
  <w:style w:type="paragraph" w:styleId="4">
    <w:name w:val="heading 4"/>
    <w:basedOn w:val="a"/>
    <w:next w:val="a"/>
    <w:link w:val="40"/>
    <w:uiPriority w:val="99"/>
    <w:qFormat/>
    <w:rsid w:val="00E55AC3"/>
    <w:pPr>
      <w:keepNext/>
      <w:keepLines/>
      <w:spacing w:before="240" w:after="40"/>
      <w:outlineLvl w:val="3"/>
    </w:pPr>
    <w:rPr>
      <w:rFonts w:ascii="Calibri" w:hAnsi="Calibri" w:cs="Calibri"/>
      <w:b/>
      <w:bCs/>
      <w:sz w:val="28"/>
      <w:szCs w:val="28"/>
    </w:rPr>
  </w:style>
  <w:style w:type="paragraph" w:styleId="5">
    <w:name w:val="heading 5"/>
    <w:basedOn w:val="a"/>
    <w:next w:val="a"/>
    <w:link w:val="50"/>
    <w:uiPriority w:val="99"/>
    <w:qFormat/>
    <w:rsid w:val="00E55AC3"/>
    <w:pPr>
      <w:keepNext/>
      <w:keepLines/>
      <w:spacing w:before="220" w:after="40"/>
      <w:outlineLvl w:val="4"/>
    </w:pPr>
    <w:rPr>
      <w:rFonts w:ascii="Calibri" w:hAnsi="Calibri" w:cs="Calibri"/>
      <w:b/>
      <w:bCs/>
      <w:i/>
      <w:iCs/>
      <w:sz w:val="26"/>
      <w:szCs w:val="26"/>
    </w:rPr>
  </w:style>
  <w:style w:type="paragraph" w:styleId="6">
    <w:name w:val="heading 6"/>
    <w:basedOn w:val="a"/>
    <w:next w:val="a"/>
    <w:link w:val="60"/>
    <w:uiPriority w:val="99"/>
    <w:qFormat/>
    <w:rsid w:val="00E55AC3"/>
    <w:pPr>
      <w:keepNext/>
      <w:keepLines/>
      <w:spacing w:before="200" w:after="40"/>
      <w:outlineLvl w:val="5"/>
    </w:pPr>
    <w:rPr>
      <w:rFonts w:ascii="Calibri" w:hAnsi="Calibri" w:cs="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761FC"/>
    <w:rPr>
      <w:rFonts w:ascii="Cambria" w:hAnsi="Cambria" w:cs="Cambria"/>
      <w:b/>
      <w:bCs/>
      <w:kern w:val="32"/>
      <w:sz w:val="32"/>
      <w:szCs w:val="32"/>
    </w:rPr>
  </w:style>
  <w:style w:type="character" w:customStyle="1" w:styleId="20">
    <w:name w:val="Заголовок 2 Знак"/>
    <w:link w:val="2"/>
    <w:uiPriority w:val="99"/>
    <w:semiHidden/>
    <w:locked/>
    <w:rsid w:val="00F761FC"/>
    <w:rPr>
      <w:rFonts w:ascii="Cambria" w:hAnsi="Cambria" w:cs="Cambria"/>
      <w:b/>
      <w:bCs/>
      <w:i/>
      <w:iCs/>
      <w:sz w:val="28"/>
      <w:szCs w:val="28"/>
    </w:rPr>
  </w:style>
  <w:style w:type="character" w:customStyle="1" w:styleId="30">
    <w:name w:val="Заголовок 3 Знак"/>
    <w:link w:val="3"/>
    <w:uiPriority w:val="99"/>
    <w:semiHidden/>
    <w:locked/>
    <w:rsid w:val="00F761FC"/>
    <w:rPr>
      <w:rFonts w:ascii="Cambria" w:hAnsi="Cambria" w:cs="Cambria"/>
      <w:b/>
      <w:bCs/>
      <w:sz w:val="26"/>
      <w:szCs w:val="26"/>
    </w:rPr>
  </w:style>
  <w:style w:type="character" w:customStyle="1" w:styleId="40">
    <w:name w:val="Заголовок 4 Знак"/>
    <w:link w:val="4"/>
    <w:uiPriority w:val="99"/>
    <w:semiHidden/>
    <w:locked/>
    <w:rsid w:val="00F761FC"/>
    <w:rPr>
      <w:rFonts w:ascii="Calibri" w:hAnsi="Calibri" w:cs="Calibri"/>
      <w:b/>
      <w:bCs/>
      <w:sz w:val="28"/>
      <w:szCs w:val="28"/>
    </w:rPr>
  </w:style>
  <w:style w:type="character" w:customStyle="1" w:styleId="50">
    <w:name w:val="Заголовок 5 Знак"/>
    <w:link w:val="5"/>
    <w:uiPriority w:val="99"/>
    <w:semiHidden/>
    <w:locked/>
    <w:rsid w:val="00F761FC"/>
    <w:rPr>
      <w:rFonts w:ascii="Calibri" w:hAnsi="Calibri" w:cs="Calibri"/>
      <w:b/>
      <w:bCs/>
      <w:i/>
      <w:iCs/>
      <w:sz w:val="26"/>
      <w:szCs w:val="26"/>
    </w:rPr>
  </w:style>
  <w:style w:type="character" w:customStyle="1" w:styleId="60">
    <w:name w:val="Заголовок 6 Знак"/>
    <w:link w:val="6"/>
    <w:uiPriority w:val="99"/>
    <w:semiHidden/>
    <w:locked/>
    <w:rsid w:val="00F761FC"/>
    <w:rPr>
      <w:rFonts w:ascii="Calibri" w:hAnsi="Calibri" w:cs="Calibri"/>
      <w:b/>
      <w:bCs/>
    </w:rPr>
  </w:style>
  <w:style w:type="table" w:customStyle="1" w:styleId="TableNormal1">
    <w:name w:val="Table Normal1"/>
    <w:uiPriority w:val="99"/>
    <w:rsid w:val="00E55AC3"/>
    <w:rPr>
      <w:sz w:val="24"/>
      <w:szCs w:val="24"/>
    </w:rPr>
    <w:tblPr>
      <w:tblCellMar>
        <w:top w:w="0" w:type="dxa"/>
        <w:left w:w="0" w:type="dxa"/>
        <w:bottom w:w="0" w:type="dxa"/>
        <w:right w:w="0" w:type="dxa"/>
      </w:tblCellMar>
    </w:tblPr>
  </w:style>
  <w:style w:type="paragraph" w:styleId="a3">
    <w:name w:val="Title"/>
    <w:basedOn w:val="a"/>
    <w:next w:val="a"/>
    <w:link w:val="a4"/>
    <w:uiPriority w:val="99"/>
    <w:qFormat/>
    <w:rsid w:val="00E55AC3"/>
    <w:pPr>
      <w:keepNext/>
      <w:keepLines/>
      <w:spacing w:before="480" w:after="120"/>
    </w:pPr>
    <w:rPr>
      <w:rFonts w:ascii="Cambria" w:hAnsi="Cambria" w:cs="Cambria"/>
      <w:b/>
      <w:bCs/>
      <w:kern w:val="28"/>
      <w:sz w:val="32"/>
      <w:szCs w:val="32"/>
    </w:rPr>
  </w:style>
  <w:style w:type="character" w:customStyle="1" w:styleId="a4">
    <w:name w:val="Заголовок Знак"/>
    <w:link w:val="a3"/>
    <w:uiPriority w:val="99"/>
    <w:locked/>
    <w:rsid w:val="00F761FC"/>
    <w:rPr>
      <w:rFonts w:ascii="Cambria" w:hAnsi="Cambria" w:cs="Cambria"/>
      <w:b/>
      <w:bCs/>
      <w:kern w:val="28"/>
      <w:sz w:val="32"/>
      <w:szCs w:val="32"/>
    </w:rPr>
  </w:style>
  <w:style w:type="paragraph" w:styleId="a5">
    <w:name w:val="Subtitle"/>
    <w:basedOn w:val="a"/>
    <w:next w:val="a"/>
    <w:link w:val="a6"/>
    <w:uiPriority w:val="99"/>
    <w:qFormat/>
    <w:rsid w:val="00E55AC3"/>
    <w:pPr>
      <w:keepNext/>
      <w:keepLines/>
      <w:spacing w:before="360" w:after="80"/>
    </w:pPr>
    <w:rPr>
      <w:rFonts w:ascii="Cambria" w:hAnsi="Cambria" w:cs="Cambria"/>
    </w:rPr>
  </w:style>
  <w:style w:type="character" w:customStyle="1" w:styleId="a6">
    <w:name w:val="Подзаголовок Знак"/>
    <w:link w:val="a5"/>
    <w:uiPriority w:val="99"/>
    <w:locked/>
    <w:rsid w:val="00F761FC"/>
    <w:rPr>
      <w:rFonts w:ascii="Cambria" w:hAnsi="Cambria" w:cs="Cambria"/>
      <w:sz w:val="24"/>
      <w:szCs w:val="24"/>
    </w:rPr>
  </w:style>
  <w:style w:type="table" w:customStyle="1" w:styleId="a7">
    <w:name w:val="Стиль"/>
    <w:basedOn w:val="TableNormal1"/>
    <w:uiPriority w:val="99"/>
    <w:rsid w:val="00E55AC3"/>
    <w:tblPr>
      <w:tblStyleRowBandSize w:val="1"/>
      <w:tblStyleColBandSize w:val="1"/>
      <w:tblCellMar>
        <w:left w:w="115" w:type="dxa"/>
        <w:right w:w="115" w:type="dxa"/>
      </w:tblCellMar>
    </w:tblPr>
  </w:style>
  <w:style w:type="table" w:customStyle="1" w:styleId="61">
    <w:name w:val="Стиль6"/>
    <w:basedOn w:val="TableNormal1"/>
    <w:uiPriority w:val="99"/>
    <w:rsid w:val="00E55AC3"/>
    <w:tblPr>
      <w:tblStyleRowBandSize w:val="1"/>
      <w:tblStyleColBandSize w:val="1"/>
      <w:tblCellMar>
        <w:left w:w="108" w:type="dxa"/>
        <w:right w:w="108" w:type="dxa"/>
      </w:tblCellMar>
    </w:tblPr>
  </w:style>
  <w:style w:type="table" w:customStyle="1" w:styleId="51">
    <w:name w:val="Стиль5"/>
    <w:basedOn w:val="TableNormal1"/>
    <w:uiPriority w:val="99"/>
    <w:rsid w:val="00E55AC3"/>
    <w:tblPr>
      <w:tblStyleRowBandSize w:val="1"/>
      <w:tblStyleColBandSize w:val="1"/>
      <w:tblCellMar>
        <w:left w:w="115" w:type="dxa"/>
        <w:right w:w="115" w:type="dxa"/>
      </w:tblCellMar>
    </w:tblPr>
  </w:style>
  <w:style w:type="table" w:customStyle="1" w:styleId="41">
    <w:name w:val="Стиль4"/>
    <w:basedOn w:val="TableNormal1"/>
    <w:uiPriority w:val="99"/>
    <w:rsid w:val="00E55AC3"/>
    <w:tblPr>
      <w:tblStyleRowBandSize w:val="1"/>
      <w:tblStyleColBandSize w:val="1"/>
      <w:tblCellMar>
        <w:left w:w="115" w:type="dxa"/>
        <w:right w:w="115" w:type="dxa"/>
      </w:tblCellMar>
    </w:tblPr>
  </w:style>
  <w:style w:type="table" w:customStyle="1" w:styleId="31">
    <w:name w:val="Стиль3"/>
    <w:basedOn w:val="TableNormal1"/>
    <w:uiPriority w:val="99"/>
    <w:rsid w:val="00E55AC3"/>
    <w:tblPr>
      <w:tblStyleRowBandSize w:val="1"/>
      <w:tblStyleColBandSize w:val="1"/>
      <w:tblCellMar>
        <w:left w:w="115" w:type="dxa"/>
        <w:right w:w="115" w:type="dxa"/>
      </w:tblCellMar>
    </w:tblPr>
  </w:style>
  <w:style w:type="table" w:customStyle="1" w:styleId="21">
    <w:name w:val="Стиль2"/>
    <w:basedOn w:val="TableNormal1"/>
    <w:uiPriority w:val="99"/>
    <w:rsid w:val="00E55AC3"/>
    <w:tblPr>
      <w:tblStyleRowBandSize w:val="1"/>
      <w:tblStyleColBandSize w:val="1"/>
      <w:tblCellMar>
        <w:left w:w="115" w:type="dxa"/>
        <w:right w:w="115" w:type="dxa"/>
      </w:tblCellMar>
    </w:tblPr>
  </w:style>
  <w:style w:type="table" w:customStyle="1" w:styleId="11">
    <w:name w:val="Стиль1"/>
    <w:basedOn w:val="TableNormal1"/>
    <w:uiPriority w:val="99"/>
    <w:rsid w:val="00E55AC3"/>
    <w:tblPr>
      <w:tblStyleRowBandSize w:val="1"/>
      <w:tblStyleColBandSize w:val="1"/>
      <w:tblCellMar>
        <w:left w:w="115" w:type="dxa"/>
        <w:right w:w="115" w:type="dxa"/>
      </w:tblCellMar>
    </w:tblPr>
  </w:style>
  <w:style w:type="paragraph" w:styleId="a8">
    <w:name w:val="annotation text"/>
    <w:basedOn w:val="a"/>
    <w:link w:val="a9"/>
    <w:uiPriority w:val="99"/>
    <w:semiHidden/>
    <w:rsid w:val="00E55AC3"/>
    <w:rPr>
      <w:sz w:val="20"/>
      <w:szCs w:val="20"/>
    </w:rPr>
  </w:style>
  <w:style w:type="character" w:customStyle="1" w:styleId="a9">
    <w:name w:val="Текст примечания Знак"/>
    <w:link w:val="a8"/>
    <w:uiPriority w:val="99"/>
    <w:semiHidden/>
    <w:locked/>
    <w:rsid w:val="00E55AC3"/>
    <w:rPr>
      <w:sz w:val="20"/>
      <w:szCs w:val="20"/>
    </w:rPr>
  </w:style>
  <w:style w:type="character" w:styleId="aa">
    <w:name w:val="annotation reference"/>
    <w:uiPriority w:val="99"/>
    <w:semiHidden/>
    <w:rsid w:val="00E55AC3"/>
    <w:rPr>
      <w:sz w:val="16"/>
      <w:szCs w:val="16"/>
    </w:rPr>
  </w:style>
  <w:style w:type="paragraph" w:styleId="ab">
    <w:name w:val="Balloon Text"/>
    <w:basedOn w:val="a"/>
    <w:link w:val="ac"/>
    <w:uiPriority w:val="99"/>
    <w:semiHidden/>
    <w:rsid w:val="000B3BFD"/>
    <w:rPr>
      <w:rFonts w:ascii="Segoe UI" w:hAnsi="Segoe UI" w:cs="Segoe UI"/>
      <w:sz w:val="18"/>
      <w:szCs w:val="18"/>
    </w:rPr>
  </w:style>
  <w:style w:type="character" w:customStyle="1" w:styleId="ac">
    <w:name w:val="Текст выноски Знак"/>
    <w:link w:val="ab"/>
    <w:uiPriority w:val="99"/>
    <w:semiHidden/>
    <w:locked/>
    <w:rsid w:val="000B3BFD"/>
    <w:rPr>
      <w:rFonts w:ascii="Segoe UI" w:hAnsi="Segoe UI" w:cs="Segoe UI"/>
      <w:sz w:val="18"/>
      <w:szCs w:val="18"/>
    </w:rPr>
  </w:style>
  <w:style w:type="paragraph" w:styleId="ad">
    <w:name w:val="annotation subject"/>
    <w:basedOn w:val="a8"/>
    <w:next w:val="a8"/>
    <w:link w:val="ae"/>
    <w:uiPriority w:val="99"/>
    <w:semiHidden/>
    <w:rsid w:val="006477FC"/>
    <w:rPr>
      <w:b/>
      <w:bCs/>
    </w:rPr>
  </w:style>
  <w:style w:type="character" w:customStyle="1" w:styleId="ae">
    <w:name w:val="Тема примечания Знак"/>
    <w:link w:val="ad"/>
    <w:uiPriority w:val="99"/>
    <w:semiHidden/>
    <w:locked/>
    <w:rsid w:val="006477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3608</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Viktoria Vika</cp:lastModifiedBy>
  <cp:revision>5</cp:revision>
  <cp:lastPrinted>2018-07-16T14:20:00Z</cp:lastPrinted>
  <dcterms:created xsi:type="dcterms:W3CDTF">2025-04-23T08:19:00Z</dcterms:created>
  <dcterms:modified xsi:type="dcterms:W3CDTF">2025-11-12T05:07:00Z</dcterms:modified>
</cp:coreProperties>
</file>