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Договор №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&lt;#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ContractNumber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#&gt;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аренды транспортного средства без водителя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10845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22"/>
        <w:gridCol w:w="5423"/>
      </w:tblGrid>
      <w:tr w:rsidR="00DD559F">
        <w:tc>
          <w:tcPr>
            <w:tcW w:w="5422" w:type="dxa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Тюмень</w:t>
            </w:r>
          </w:p>
        </w:tc>
        <w:tc>
          <w:tcPr>
            <w:tcW w:w="5423" w:type="dxa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&lt;#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ContractDateFormatted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#&gt; г.</w:t>
            </w:r>
          </w:p>
        </w:tc>
      </w:tr>
    </w:tbl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Индивидуальный предприниматель Ширяев Евгений Игоревич ИНН 720322716753,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именуемый в дальнейшем «Арендодатель», с одной стороны, и: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6"/>
        <w:tblW w:w="9856" w:type="dxa"/>
        <w:tblInd w:w="-21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56"/>
      </w:tblGrid>
      <w:tr w:rsidR="00DD559F">
        <w:tc>
          <w:tcPr>
            <w:tcW w:w="9856" w:type="dxa"/>
            <w:tcBorders>
              <w:bottom w:val="single" w:sz="4" w:space="0" w:color="000000"/>
            </w:tcBorders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ФИО: &lt;#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ClientTitle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#&gt;</w:t>
            </w:r>
          </w:p>
        </w:tc>
      </w:tr>
      <w:tr w:rsidR="00DD559F">
        <w:tc>
          <w:tcPr>
            <w:tcW w:w="9856" w:type="dxa"/>
            <w:tcBorders>
              <w:top w:val="single" w:sz="4" w:space="0" w:color="000000"/>
              <w:bottom w:val="single" w:sz="4" w:space="0" w:color="000000"/>
            </w:tcBorders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Паспорт: &lt;#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ClientPassport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#&gt;</w:t>
            </w:r>
          </w:p>
        </w:tc>
      </w:tr>
      <w:tr w:rsidR="00DD559F">
        <w:tc>
          <w:tcPr>
            <w:tcW w:w="9856" w:type="dxa"/>
            <w:tcBorders>
              <w:top w:val="single" w:sz="4" w:space="0" w:color="000000"/>
              <w:bottom w:val="single" w:sz="4" w:space="0" w:color="000000"/>
            </w:tcBorders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Юр. Адрес: &lt;#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ClientRegAddress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#&gt;</w:t>
            </w:r>
          </w:p>
        </w:tc>
      </w:tr>
      <w:tr w:rsidR="00DD559F">
        <w:tc>
          <w:tcPr>
            <w:tcW w:w="9856" w:type="dxa"/>
            <w:tcBorders>
              <w:top w:val="single" w:sz="4" w:space="0" w:color="000000"/>
              <w:bottom w:val="single" w:sz="4" w:space="0" w:color="000000"/>
            </w:tcBorders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Тел: &lt;#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ClientPhone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#&gt;</w:t>
            </w:r>
          </w:p>
        </w:tc>
      </w:tr>
      <w:tr w:rsidR="00DD559F">
        <w:tc>
          <w:tcPr>
            <w:tcW w:w="9856" w:type="dxa"/>
            <w:tcBorders>
              <w:top w:val="single" w:sz="4" w:space="0" w:color="000000"/>
            </w:tcBorders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Доп. Тел. &lt;#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ClientAdditionalPhone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#&gt;</w:t>
            </w:r>
          </w:p>
        </w:tc>
      </w:tr>
    </w:tbl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именуемый(-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далее «Арендатор», с другой стороны, заключили настоящий договор о нижеследующем: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ПРЕДМЕТ ДОГОВОРА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Арендодатель передает Арендатору во временное пользование за плату (на правах аренды) транспортное средство: (TС):</w:t>
      </w:r>
    </w:p>
    <w:p w:rsidR="00DD559F" w:rsidRPr="0037525C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Марка</w:t>
      </w:r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ТС</w:t>
      </w:r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 &lt;#</w:t>
      </w:r>
      <w:proofErr w:type="spellStart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CarModel</w:t>
      </w:r>
      <w:proofErr w:type="spellEnd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#&gt;;</w:t>
      </w:r>
    </w:p>
    <w:p w:rsidR="00DD559F" w:rsidRPr="0037525C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VIN: &lt;#</w:t>
      </w:r>
      <w:proofErr w:type="spellStart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CarVIN</w:t>
      </w:r>
      <w:proofErr w:type="spellEnd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#&gt;;</w:t>
      </w:r>
    </w:p>
    <w:p w:rsidR="00DD559F" w:rsidRPr="0037525C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Кузов</w:t>
      </w:r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 &lt;#</w:t>
      </w:r>
      <w:proofErr w:type="spellStart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CarBodyNumber</w:t>
      </w:r>
      <w:proofErr w:type="spellEnd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#&gt;;</w:t>
      </w:r>
    </w:p>
    <w:p w:rsidR="00DD559F" w:rsidRPr="0037525C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Двигатель</w:t>
      </w:r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 &lt;#</w:t>
      </w:r>
      <w:proofErr w:type="spellStart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CarEngineNumber</w:t>
      </w:r>
      <w:proofErr w:type="spellEnd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#&gt;;</w:t>
      </w:r>
    </w:p>
    <w:p w:rsidR="00DD559F" w:rsidRPr="0037525C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Цвет</w:t>
      </w:r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 &lt;#</w:t>
      </w:r>
      <w:proofErr w:type="spellStart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CarColor</w:t>
      </w:r>
      <w:proofErr w:type="spellEnd"/>
      <w:r w:rsidRPr="0037525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#&gt;;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Год выпуска: &lt;#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CarYear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#&gt;;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Номерной знак: &lt;#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CarNumber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#&gt;;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о регистрации ТС: &lt;#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CarSTS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#&gt;.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Цель использования арендованного транспортного средства: коммерческая.</w:t>
      </w:r>
    </w:p>
    <w:p w:rsidR="00DD559F" w:rsidRDefault="008C2A5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Территория использования ТС: Тюменская область.</w:t>
      </w:r>
    </w:p>
    <w:p w:rsidR="00DD559F" w:rsidRDefault="008C2A5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Арендатор обязуется внести депозит за автомобиль согласно расценкам, указанным в Приложении №3, помимо внесения депозита путем 100% предоплаты оплачивать арендную плату и дополнительные услуги, если таковые возникли, в соответствии с тарифами Арендодателя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(Приложение №3 к договору). Оплата производится путем перечисления денежных средств на расчетный счет Арендодателя, наличными денежными средствами, банковскими картами, а также иными способами, не противоречащими действующему законодательству Российской Фе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дерации, без НДС.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4765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1.2. По соглашению сторон Автомобиль оценен в: &lt;#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CarPrice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#&gt;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(&lt;#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CarPriceWord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#&gt;) рублей. Данная оценка учитывается при возмещении ущерба.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1.3. На срок действия настоящего Договора Арендодатель передает Арендатору: свидетельство с регистрации ТС, полис обязательного страхования ОСАГО, 1 комплект ключей от ТС и другие документы, и оборудование, указанные в акте приема-передачи №1.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684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1.4.  Передача ТС происходит по адресу: &lt;#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RentPlaceStart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#&gt;.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ПРАВА И ОБЯЗАННОСТИ СТОРОН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2.1. Арендодатель. 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Арендодатель осуществляет техническое обслуживание и плановый ремонт ТС на протяжении всего срока аренды, за исключением ремонта, необходимость 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оторого возникла по вине Арендатора, в том числе вследствие неправильной эксплуатации, повреждения ТС Арендатором, либо при нарушении условий договора. 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Арендодатель несёт расходы по страхованию ТС.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Арендодатель предоставляет Арендатору ТС в технически исп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равном состоянии, соответствующем приложению №1 (Акт приема-передачи) к настоящему Договору.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возникновения отказов в работе отдельных систем, узлов и агрегатов автомобиля, препятствующих его дальнейшей эксплуатации на период срока аренды Арендодат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ель предоставляет замену ТС на иной аналогичный автомобиль в технически исправном состоянии, имеющийся в наличии у Арендодателя. При отсутствии возможности для такой замены, Арендодатель возвращает Арендатору арендную плату за неиспользованное время.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Арендодатель вправе потребовать у Арендатора возврата ТС при достижении им определенного пробега для прохождения технического обслуживания. Арендатор обязан вернуть ТС в течение 24 часов с момента его уведомления Арендодателем. В этом случае Арендодатель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редоставляет Арендатору иное ТС в надлежащем состоянии, имеющееся в наличии у Арендодателя. При отсутствии возможности для такой замены действие данного Договора считается досрочно прекращённым, ТС возвращается Арендодателю, а арендная плата взимается за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время, в течение которого автомобиль фактически находился в распоряжении Арендатора.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4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нарушения условий договора Арендатором Арендодатель вправе в одностороннем внесудебном порядке расторгнуть данный Договор и потребовать немедленного возврата ТС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Арендатором Арендодателю. Арендатор обязан вернуть ТС в течение 24 часов, в противном случае Арендодатель вправе изъять ТС независимо от его местонахождения или обратиться в органы МВД с соответствующим заявлением. При этом Арендатор обязан возместить зат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раты Арендодателя по возврату автомобиля, вернуть ключи и документы. Остаток предоплаты и депозит, возврату в этом случае не подлежит.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4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4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признает и подтверждает, что Арендодатель вправе удерживать часть депозита, депозит полностью или списывать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счета банковской карты арендатора необходимую сумму денежных средств для покрытия задолженности по аренде автомобиля, дополнительным услугам, неустойки, простоя, ущерба, стоянки и другие расходы, понесенные арендодателем. Данное условие также применимо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случае нарушения любого пункта данного договора.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Арендатор.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96"/>
          <w:tab w:val="left" w:pos="3374"/>
          <w:tab w:val="left" w:pos="3728"/>
          <w:tab w:val="left" w:pos="5011"/>
          <w:tab w:val="left" w:pos="6057"/>
          <w:tab w:val="left" w:pos="6330"/>
          <w:tab w:val="left" w:pos="6972"/>
          <w:tab w:val="left" w:pos="753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принимает ТС по акту приема-передачи (Приложение №1) и подписывает его, тем самым подтверждает техническую исправность ТС и отсутствие претензий к техническому состоянию и внешнему виду автотранспортного средства. Наличие претензий должно быть 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ражено в акте приема-передачи (Приложение № 1).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44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 возврате автомобиля, Арендодатель совместно с Арендатором производят осмотр ТС и комплектность, в случае обнаружения каких-либо повреждений, дефектов, неисправностей, некомплектности, сведения вносятся в акт приема – передачи ТС (Приложение №2) путем 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аписи от руки, после чего Акт подписывается обеими сторонами.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5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не подписания Акта приема-передачи (Приложение № 2) ТС Арендатором, Настоящий договор будет считаться продленным и датой возврата ТС будет считаться дата последующей сдачи автомобиля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аренду Арендодателем.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3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 согласовать с Арендодателем выезд на арендованном ТС за пределы территории Тюменской области, о чем делается отметка в договоре.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5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обязан обеспечить сохранность документов, ключей и брелоков от арендуемого ТС.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Арендатору запрещено переуступать свои права и обязанности по настоящему Договору аренды ТС третьим лицам, а также сдавать ТС в субаренду, работать в такси, заключать с третьими лицами договоры перевозки, в ходе которых используется ТС, закладывать ТС, сд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авать его в поднаём, иначе передавать ТС в пользование, распоряжение и управление третьим лицам.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Арендатору запрещается управление ТС в состоянии алкогольного, наркотического или любого иного опьянения, а также болезненного состояния или в состоянии сильно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 утомления. Запрещается нарушать правила дорожного движения и действующее законодательство Российской Федерации.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Арендатору запрещается производить несогласованную с Арендодателем разборку и ремонт ТС, оборудования, его узлов и агрегатов кроме работ, свя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занных со снятием проколотого колеса и установкой запасного колеса.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Запрещается устанавливать на ТС какое-либо дополнительное оборудование (за исключением навигаторов, держателей для телефонов), производить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стекол ТС, наносить на кузов ТС какие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-либо надписи или наклейки, а также удалять имеющиеся на ТС символику и рекламу.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возникновения дорожно-транспортного происшествия (ДТП), чрезвычайной ситуации (ЧС) или отказов в работе отдельных систем, узлов и агрегатов автомобиля, препятствующих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его дальнейшей эксплуатации, Арендатор обязан незамедлительно информировать об этом Арендодателя по телефону: 8(3452)608-608, 89097424141, 89220093020.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обязуется принять все возможные меры во избежание, для предотвращения и устранения последстви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ЧС. Вызвать представителей МВД, ГИБДД, МЧС и др. Взять все контактные данные всех свидетелей и участников происшествия. Заполнить и подать все необходимые документы в компетентные органы: МВД, ГИБДД, МЧС и др. Предоставить Арендодателю ТС ключи, свидетел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ьство о регистрации и страховой полис от ТС. Получить справку о ДТП или ЧС с перечнем внешних повреждений ТС в результате ДТП или ЧС, предоставить ее Арендодателю. Получить протокол и постановление об административном правонарушении (или определение об отк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азе в возбуждении административного, уголовного дела) и предоставить эти документы Арендодателю. Выполнить обязанности, установленные п.2.2.10 настоящего Договора.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течение 7 дней предоставить Арендодателю справку из компетентных органов по форме, установ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ленной действующим законодательством. Все документы (справки, протоколы, постановления, определения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.), полученные в государственных органах (ГИБДД, ОВД, МЧС и т.д.) должны быть читаемы и заверены синей печатью выдавшего органа.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Арендатору запрещается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арендованное ТС для буксировки любых транспортных средств, для езды с прицепом или по бездорожью (дорогам, не имеющим твердого покрытия), принимать участие в спортивных соревнованиях, для осуществления коммерческой перевозки пассажиров и грузо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в, использовать для обучения вождению.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Арендатору запрещается курить в арендованном ТС.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обязан бережно относиться к арендованному ТС, ежедневно проверять и поддерживать необходимый уровень давления в шинах, уровень масла в ДВС и уровень охлаждающ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ей, тормозной и других технических жидкостей, проверять наличие внешних и внутренних повреждений и неисправностей, а при их обнаружении незамедлительно сообщить Арендодателю. В случае нарушения данного пункта договора, повлекшего за собой причинение вреда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ТС, Арендатор возмещает Арендодателю стоимость ущерба в полном объеме.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Арендатор самостоятельно и за свой счет несет все расходы, связанные с эксплуатацией ТС, 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оплату горюче-смазочных материалов (ГСМ), технических и других жидкостей, парковок, штрафов, а также ремонт колесных шин и дисков.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обязан соблюдать 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авила Дорожного Движения, самостоятельно оплачивает парковку и штрафы, в том числе повторные, за нарушение им Правил Дорожного Движения. В случае оплаты таких сумм Арендодателем, Арендатор обязан возместить Арендодателю их в полном объеме в течение 10 дней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момента устного или письменного уведомления его Арендодателем.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обязан вернуть ТС в состоянии, соответствующем Приложению № 1 к Договору.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Стоимость дозаправки ТС, мойки, химчистки салона, порчи узлов и агрегатов, нарушении комплектности ТС, а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акже в случае несвоевременной передачи ТС Арендодателю, Арендатор возмещает денежную сумму, согласно тарифам (Приложение № 3 к Договору).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обязан вернуть ТС Арендодателю не позднее времени, указанного в настоящем договоре и в Приложении №1. В случае вынужденной задержки по возврату ТС Арендатор обязан проинформировать Арендодателя о такой задержке и времени возврата ТС по телефону 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(3452)608-608, 89097424141. В случае невозврата ТС в течение 3-х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часов с момента наступления срока возврата, установленного данным договором, Арендатор оплачивает следующие сутки проката от действующего тарифного плана.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ДТП, поломки автомобиля 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других факторов, в результате которых автомобиль не может быть доставлен к месту ремонта или стоянки Арендодателя своим ходом, Арендатор обязан доставить поврежденный автомобиль до места стоянки или ремонта Арендодателя, или оплатить затраты на доставку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понесенные Арендодателем.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вправе вернуть ТС до окончания срока Договора, предупредив об этом Арендодателя не менее чем за 24 часа до предполагаемой даты возврата.</w:t>
      </w:r>
    </w:p>
    <w:p w:rsidR="00DD559F" w:rsidRDefault="008C2A5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8"/>
        </w:tabs>
        <w:ind w:left="0"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обязан на случай экстренной связи иметь с собой постоянно работающий мо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бильный телефон, указанный в договоре.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414"/>
        </w:tabs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ОТВЕТСТВЕННОСТЬ СТОРОН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4414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несет полную материальную и иную ответственность за сохранность и целостность ТС, его комплектность в течении всего срока аренды ТС, а также до момента передачи автомобиля Арендодателю по акту приёма-передачи (Приложение №2).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утраты, пов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реждения ТС, нарушения комплектности Арендатор обязан возместить Арендодателю причиненный ущерб в полном объеме за исключением случаев, произошедших не по вине Арендатора (виновное лицо по которым установлено и есть соответствующие документы).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 утрате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С, или если при возвращении автомобиль имеет повреждения кузова, узлов и агрегатов ТС, салона, подвески, ходовой части, другие повреждения автомобиля и его конструкций, либо не полную комплектацию отличную от указанной в Акте приема-передачи (Приложение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1), при этом отсутствуют документы из ГИБДД, МВД, МЧС и др., подтверждающие факт ДТП или противоправные действия третьих лиц, а также в случае, если виновное лицо не установлено и др. (в том числе отказ страховой компании в выплате страхового возмещения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какой-либо причине), Арендатор возмещает Арендодателю ущерб в 100% размере стоимости поврежденных деталей, механизмов, комплектации и дополнительного оборудования, а также оплачивает в полном объеме затраты на работу необходимую для устранения всех повреж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дений. Так 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Арендатор оплачивает арендную плату за период проведения ремонтных работ. Стоимость запасных частей, материалов и работ рассчитывается по ценам официального дилера. Возмещение ущерба производится в пятидневный срок. В случае задержки выплаты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возмещения ущерба Арендатор выплачивает пени в размере 5% (пяти процентов) от стоимости ущерба за каждый день просрочки.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выявления каких-либо отклонений в техническом состоянии, наличии повреждений, комплектности ТС, что является ущербом, причинен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ным Арендатором Арендодателю, делаются соответствующие отметки от руки в Акте приема-передачи (Приложение № 2).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 обнаружении скрытых дефектов ТС, после возврата автомобиля Арендодателю Арендатор обязан возместить Арендодателю денежную сумму причиненного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ущерба в полном объеме, которая определяется на основании калькуляции, составленной Арендодателем или по расценкам официальных дилеров, в течении 5 дней. ТС считается принятым Арендодателем от Арендатора только после уплаты последним компенсации ущерба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полном объеме, и оплаты простоя автомобиля, о чем делается соответствующая запись в Акте приема-передачи ТС (Приложение №2).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Арендатор несет ответственность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 простой автомобиля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связанный с ДТП и нарушениями условий настоящего договора. Простой - время 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обходимое для того чтобы отремонтировать автомобиль и сдать в аренду. Стоимость простоя рассчитывается по формуле: стоимость аренды ТС за одни сутки умноженное на количество дней простоя.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возврата автомобиля в грязном состоянии или в темное время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суток, т.е. когда визуально представляется затруднительным удостовериться в сохранности кузова, узлов и агрегатов, Арендатор несет ответственность за повреждения, обнаруженные Арендодателем в светлое время суток или после мойки автомобиля.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если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справках из ГИБДД, которые Арендатор предоставил Арендодателю не в полном объеме отмечены фактические повреждения автомобиля, Арендатор возмещает стоимость ущерба исходя из фактического объема ущерба, причиненного ТС.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самостоятельно и за свой сче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несет расходы, связанные с вредом, причиненным жизни, здоровью и имуществу его и третьих лиц в результате эксплуатации ТС, в том числе в объеме, превышающем сумму страховых выплат гражданской ответственности.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404"/>
        </w:tabs>
        <w:ind w:firstLine="425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ПОРЯДОК РЕШЕНИЯ СПОРОВ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404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 споры, возникающие в ходе исполнения настоящего Договора урегулируются путем переговоров, а в случае невозможности урегулирования спора в претензионном порядке путем составления претензии в течение 3 рабочих дней, срок ответа на претензию стороной сост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авляет 5 рабочих дней. 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не урегулирования спора в претензионном порядке дело передается на рассмотрение в суд по месту нахождения Арендодателя.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Струны пришли к соглашению, что информация передаваемая ими в адрес друг друга через электронную почту,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мессенджеры: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WohatsApp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СМС по указанном в договоре электронным адресам и телефонам, являются надлежащим способом передачи информации.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jdgxs" w:colFirst="0" w:colLast="0"/>
      <w:bookmarkEnd w:id="0"/>
    </w:p>
    <w:p w:rsidR="00DD559F" w:rsidRDefault="008C2A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854"/>
        </w:tabs>
        <w:ind w:firstLine="425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СРОК ДОГОВОРА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4854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07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Настоящий договор вступает в силу с момента его подписания и действует до выполнения сторонами своих обязательств по договору.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 аренды ТС по настоящему договору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с &lt;#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RentDateStart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#&gt; по &lt;#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RentDateFinish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#&gt;.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передачи ТС за пределами срока аренды, Арендатор обязан оплатить арендную плату по тарифам, указанным в Приложении № 3 к договору за каждый день аренды ТС до момента фактического возврата ТС Арендодателю и подписания Акта приема-передачи (Приложен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 №2).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08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Стороны договора согласны с тем, что в соответствии с действующим законодательством к Договору аренды транспортного средства без водителя не применяются положения о возобновлении договора на неопределенный срок и о преимущественном праве арендатора на закл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ючение договора на новый срок.</w:t>
      </w: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окончанию срока действия договора он может быть пролонгирован по соглашению сторон после письменного или устного уведомления Арендодателя Арендатором. 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3819"/>
        </w:tabs>
        <w:ind w:firstLine="425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ИСПОЛЬЗОВАНИЕ ПЕРСОНАЛЬНЫХ ДАННЫХ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3819"/>
        </w:tabs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559F" w:rsidRDefault="008C2A5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ind w:firstLine="425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Подписав данный Договор, Арендатор дает согласие на обработку всех персональных данных, связанных с исполнением данного договора: фамилия, имя, отчество, дата рождения, данные паспорта, данные водительского удостоверения, адрес регистрации и адрес фактичес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проживания, контактные номера телефонов и другие. Также Арендатор дает согласие на рассылку e-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уведомлений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-уведомлений о проходящих акциях и рекламных кампаниях.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ФЗ от 27 июля 2006 г. N 152ФЗ «О персональных данных», обработкой персональных данных считаются действия (операции) с персональными данными, включая сбор, систематизацию, накопление, хранение, уточнение (обновление, изменение), использован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ие, распространение (в том числе передачу), обезличивание, блокирование, уничтожение персональных данных. Арендатор предоставляет право Арендодателю проверить достоверность предоставленной информации.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несоответствия предоставленных данных, при нар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ушении договора Арендодатель имеет право разместить информацию об Арендаторе в системах учета не добросовестных Арендаторов автомобилей России.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4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559F" w:rsidRDefault="008C2A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ЮРИДИЧЕСКИЕ АДРЕСА И РЕКВИЗИТЫ СТОРОН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624"/>
        </w:tabs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7"/>
        <w:tblW w:w="975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7"/>
        <w:gridCol w:w="4978"/>
      </w:tblGrid>
      <w:tr w:rsidR="00DD559F">
        <w:trPr>
          <w:trHeight w:val="574"/>
        </w:trPr>
        <w:tc>
          <w:tcPr>
            <w:tcW w:w="4777" w:type="dxa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«Арендодатель»</w:t>
            </w:r>
          </w:p>
        </w:tc>
        <w:tc>
          <w:tcPr>
            <w:tcW w:w="4978" w:type="dxa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«Арендатор»</w:t>
            </w:r>
          </w:p>
        </w:tc>
      </w:tr>
      <w:tr w:rsidR="00DD559F">
        <w:trPr>
          <w:trHeight w:val="3402"/>
        </w:trPr>
        <w:tc>
          <w:tcPr>
            <w:tcW w:w="4777" w:type="dxa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ИП Ширяев Евгений Игоревич</w:t>
            </w:r>
          </w:p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625000, Тюменская область, г. Тюмень, </w:t>
            </w:r>
            <w:bookmarkStart w:id="1" w:name="_GoBack"/>
            <w:bookmarkEnd w:id="1"/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720322716753 ОГРНИП 316723200112681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р/с 40802810513500002062 в ФИЛИАЛ Точка Публичного акционерного общества банка «Финансовая Корпорация Открытие» 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Кор.счет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30101810745374525104 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 044525104</w:t>
            </w:r>
          </w:p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Ширяев Е.И 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                               М.П.</w:t>
            </w:r>
          </w:p>
        </w:tc>
        <w:tc>
          <w:tcPr>
            <w:tcW w:w="4978" w:type="dxa"/>
            <w:shd w:val="clear" w:color="auto" w:fill="auto"/>
          </w:tcPr>
          <w:p w:rsidR="00DD559F" w:rsidRPr="0037525C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&lt;#</w:t>
            </w:r>
            <w:proofErr w:type="spellStart"/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ClientTitle</w:t>
            </w:r>
            <w:proofErr w:type="spellEnd"/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#&gt;</w:t>
            </w:r>
          </w:p>
          <w:p w:rsidR="00DD559F" w:rsidRPr="0037525C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D559F" w:rsidRPr="0037525C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&lt;#</w:t>
            </w:r>
            <w:proofErr w:type="spellStart"/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ClientRegAddress</w:t>
            </w:r>
            <w:proofErr w:type="spellEnd"/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#&gt;</w:t>
            </w:r>
          </w:p>
          <w:p w:rsidR="00DD559F" w:rsidRPr="0037525C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 &lt;#</w:t>
            </w:r>
            <w:proofErr w:type="spellStart"/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ClientPhone</w:t>
            </w:r>
            <w:proofErr w:type="spellEnd"/>
            <w:r w:rsidRPr="00375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#&gt;</w:t>
            </w:r>
          </w:p>
          <w:p w:rsidR="00DD559F" w:rsidRPr="0037525C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D559F" w:rsidRPr="0037525C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D559F" w:rsidRPr="0037525C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D559F" w:rsidRPr="0037525C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3752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&lt;#</w:t>
            </w:r>
            <w:proofErr w:type="spellStart"/>
            <w:r w:rsidRPr="003752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ClientShortTitle</w:t>
            </w:r>
            <w:proofErr w:type="spellEnd"/>
            <w:r w:rsidRPr="003752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#&gt;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</w:tr>
    </w:tbl>
    <w:p w:rsidR="00DD559F" w:rsidRDefault="008C2A59">
      <w:pPr>
        <w:rPr>
          <w:rFonts w:ascii="Arial" w:eastAsia="Arial" w:hAnsi="Arial" w:cs="Arial"/>
          <w:b/>
          <w:sz w:val="14"/>
          <w:szCs w:val="14"/>
        </w:rPr>
      </w:pPr>
      <w:r>
        <w:br w:type="page"/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right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lastRenderedPageBreak/>
        <w:t>ПРИЛОЖЕНИЕ №1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right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к Договору аренды транспортного средства</w:t>
      </w:r>
      <w:r>
        <w:rPr>
          <w:rFonts w:ascii="Arial" w:eastAsia="Arial" w:hAnsi="Arial" w:cs="Arial"/>
          <w:b/>
          <w:color w:val="000000"/>
          <w:sz w:val="13"/>
          <w:szCs w:val="13"/>
        </w:rPr>
        <w:br/>
        <w:t xml:space="preserve">№ </w:t>
      </w:r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&lt;#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ContractNumber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#&gt;</w:t>
      </w:r>
      <w:r>
        <w:rPr>
          <w:rFonts w:ascii="Arial" w:eastAsia="Arial" w:hAnsi="Arial" w:cs="Arial"/>
          <w:b/>
          <w:color w:val="000000"/>
          <w:sz w:val="13"/>
          <w:szCs w:val="13"/>
        </w:rPr>
        <w:t xml:space="preserve"> от </w:t>
      </w:r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&lt;#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ContractDateFormatted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#&gt;</w:t>
      </w:r>
      <w:r>
        <w:rPr>
          <w:rFonts w:ascii="Arial" w:eastAsia="Arial" w:hAnsi="Arial" w:cs="Arial"/>
          <w:b/>
          <w:color w:val="000000"/>
          <w:sz w:val="13"/>
          <w:szCs w:val="13"/>
        </w:rPr>
        <w:t xml:space="preserve"> года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center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Акт №1 приема-передачи ТС</w:t>
      </w:r>
    </w:p>
    <w:p w:rsidR="00DD559F" w:rsidRDefault="008C2A59">
      <w:pPr>
        <w:spacing w:line="36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г. Тюмень</w:t>
      </w:r>
    </w:p>
    <w:p w:rsidR="00DD559F" w:rsidRDefault="00DD559F">
      <w:pPr>
        <w:spacing w:line="360" w:lineRule="auto"/>
        <w:rPr>
          <w:rFonts w:ascii="Arial" w:eastAsia="Arial" w:hAnsi="Arial" w:cs="Arial"/>
          <w:sz w:val="14"/>
          <w:szCs w:val="14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ИП Ширяев Евгений Игоревич,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именуемый в дальнейшем «Арендодатель», с одной стороны и </w:t>
      </w:r>
      <w:r>
        <w:rPr>
          <w:rFonts w:ascii="Arial" w:eastAsia="Arial" w:hAnsi="Arial" w:cs="Arial"/>
          <w:b/>
          <w:color w:val="000000"/>
          <w:sz w:val="14"/>
          <w:szCs w:val="14"/>
        </w:rPr>
        <w:t>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ClientTitle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#&gt;,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именуемый далее «Арендатор», с другой стороны, составили настоящий акт о нижеследующем: 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Арендодатель передает, а Арендатор принимает в аренду автомобиль: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CarModel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VIN: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CarVIN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кузов: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CarBodyNumber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двигатель: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CarEngineNumber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цвет: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CarColor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год выпуска: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CarYear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номерной знак: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CarNumber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свидетельство о регистрац</w:t>
      </w:r>
      <w:r>
        <w:rPr>
          <w:rFonts w:ascii="Arial" w:eastAsia="Arial" w:hAnsi="Arial" w:cs="Arial"/>
          <w:color w:val="000000"/>
          <w:sz w:val="14"/>
          <w:szCs w:val="14"/>
        </w:rPr>
        <w:t>ии: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CarSTS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#&gt;. </w:t>
      </w:r>
    </w:p>
    <w:p w:rsidR="00DD559F" w:rsidRDefault="008C2A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4"/>
          <w:szCs w:val="14"/>
        </w:rPr>
        <w:t>Автомобиль передан в технически исправном состоянии.</w:t>
      </w:r>
    </w:p>
    <w:p w:rsidR="00DD559F" w:rsidRDefault="008C2A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284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Автомобиль заправлен топливом </w:t>
      </w:r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 xml:space="preserve">на </w:t>
      </w:r>
      <w:r>
        <w:rPr>
          <w:rFonts w:ascii="Arial" w:eastAsia="Arial" w:hAnsi="Arial" w:cs="Arial"/>
          <w:color w:val="000000"/>
          <w:sz w:val="14"/>
          <w:szCs w:val="14"/>
          <w:u w:val="single"/>
        </w:rPr>
        <w:t xml:space="preserve"> &lt;</w:t>
      </w:r>
      <w:proofErr w:type="gramEnd"/>
      <w:r>
        <w:rPr>
          <w:rFonts w:ascii="Arial" w:eastAsia="Arial" w:hAnsi="Arial" w:cs="Arial"/>
          <w:color w:val="000000"/>
          <w:sz w:val="14"/>
          <w:szCs w:val="14"/>
          <w:u w:val="single"/>
        </w:rPr>
        <w:t>#</w:t>
      </w:r>
      <w:proofErr w:type="spellStart"/>
      <w:r>
        <w:rPr>
          <w:rFonts w:ascii="Arial" w:eastAsia="Arial" w:hAnsi="Arial" w:cs="Arial"/>
          <w:color w:val="000000"/>
          <w:sz w:val="14"/>
          <w:szCs w:val="14"/>
          <w:u w:val="single"/>
        </w:rPr>
        <w:t>CarFuelStart</w:t>
      </w:r>
      <w:proofErr w:type="spellEnd"/>
      <w:r>
        <w:rPr>
          <w:rFonts w:ascii="Arial" w:eastAsia="Arial" w:hAnsi="Arial" w:cs="Arial"/>
          <w:color w:val="000000"/>
          <w:sz w:val="14"/>
          <w:szCs w:val="14"/>
          <w:u w:val="single"/>
        </w:rPr>
        <w:t>#&gt;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 Тип топлива </w:t>
      </w:r>
      <w:r>
        <w:rPr>
          <w:rFonts w:ascii="Arial" w:eastAsia="Arial" w:hAnsi="Arial" w:cs="Arial"/>
          <w:color w:val="000000"/>
          <w:sz w:val="14"/>
          <w:szCs w:val="14"/>
          <w:u w:val="single"/>
        </w:rPr>
        <w:t>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  <w:u w:val="single"/>
        </w:rPr>
        <w:t>CarFuelRequirement</w:t>
      </w:r>
      <w:proofErr w:type="spellEnd"/>
      <w:r>
        <w:rPr>
          <w:rFonts w:ascii="Arial" w:eastAsia="Arial" w:hAnsi="Arial" w:cs="Arial"/>
          <w:color w:val="000000"/>
          <w:sz w:val="14"/>
          <w:szCs w:val="14"/>
          <w:u w:val="single"/>
        </w:rPr>
        <w:t xml:space="preserve">#&gt; </w:t>
      </w:r>
      <w:r>
        <w:rPr>
          <w:rFonts w:ascii="Arial" w:eastAsia="Arial" w:hAnsi="Arial" w:cs="Arial"/>
          <w:color w:val="000000"/>
          <w:sz w:val="14"/>
          <w:szCs w:val="14"/>
        </w:rPr>
        <w:t>Объем бака</w:t>
      </w:r>
      <w:r>
        <w:rPr>
          <w:rFonts w:ascii="Arial" w:eastAsia="Arial" w:hAnsi="Arial" w:cs="Arial"/>
          <w:color w:val="000000"/>
          <w:sz w:val="14"/>
          <w:szCs w:val="14"/>
          <w:u w:val="single"/>
        </w:rPr>
        <w:t xml:space="preserve">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  <w:u w:val="single"/>
        </w:rPr>
        <w:t>CarFuelCapacity</w:t>
      </w:r>
      <w:proofErr w:type="spellEnd"/>
      <w:r>
        <w:rPr>
          <w:rFonts w:ascii="Arial" w:eastAsia="Arial" w:hAnsi="Arial" w:cs="Arial"/>
          <w:color w:val="000000"/>
          <w:sz w:val="14"/>
          <w:szCs w:val="14"/>
          <w:u w:val="single"/>
        </w:rPr>
        <w:t>#&gt; л</w:t>
      </w:r>
    </w:p>
    <w:p w:rsidR="00DD559F" w:rsidRDefault="008C2A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284"/>
        <w:rPr>
          <w:color w:val="000000"/>
        </w:rPr>
      </w:pPr>
      <w:r>
        <w:rPr>
          <w:rFonts w:ascii="Arial" w:eastAsia="Arial" w:hAnsi="Arial" w:cs="Arial"/>
          <w:color w:val="000000"/>
          <w:sz w:val="14"/>
          <w:szCs w:val="14"/>
        </w:rPr>
        <w:t>Чистота автомобиля   _________________ Салон _____________________ Багажник _____________________                        __________________(подпись)</w:t>
      </w:r>
    </w:p>
    <w:p w:rsidR="00DD559F" w:rsidRDefault="008C2A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76"/>
        <w:rPr>
          <w:color w:val="000000"/>
        </w:rPr>
      </w:pPr>
      <w:r>
        <w:rPr>
          <w:rFonts w:ascii="Arial" w:eastAsia="Arial" w:hAnsi="Arial" w:cs="Arial"/>
          <w:color w:val="000000"/>
          <w:sz w:val="14"/>
          <w:szCs w:val="14"/>
        </w:rPr>
        <w:t>Автомобиль передан вместе с комплектующими:</w:t>
      </w:r>
      <w:r>
        <w:rPr>
          <w:noProof/>
        </w:rPr>
        <w:drawing>
          <wp:anchor distT="158750" distB="247650" distL="63500" distR="254000" simplePos="0" relativeHeight="251658240" behindDoc="0" locked="0" layoutInCell="1" hidden="0" allowOverlap="1">
            <wp:simplePos x="0" y="0"/>
            <wp:positionH relativeFrom="column">
              <wp:posOffset>3862704</wp:posOffset>
            </wp:positionH>
            <wp:positionV relativeFrom="paragraph">
              <wp:posOffset>410845</wp:posOffset>
            </wp:positionV>
            <wp:extent cx="3121025" cy="2345690"/>
            <wp:effectExtent l="0" t="0" r="0" b="0"/>
            <wp:wrapTopAndBottom distT="158750" distB="247650"/>
            <wp:docPr id="1" name="image1.png" descr="C:\Users\Admin\Desktop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Desktop\media\image1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2345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559F" w:rsidRDefault="008C2A59">
      <w:pPr>
        <w:ind w:firstLine="284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6" type="#_x0000_t202" style="position:absolute;left:0;text-align:left;margin-left:-14.3pt;margin-top:8.4pt;width:298.7pt;height:191.6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" strokecolor="white [3212]">
            <v:textbox>
              <w:txbxContent>
                <w:tbl>
                  <w:tblPr>
                    <w:tblStyle w:val="TableNormal"/>
                    <w:tblW w:w="0" w:type="auto"/>
                    <w:tblInd w:w="449" w:type="dxa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0"/>
                    <w:gridCol w:w="1134"/>
                    <w:gridCol w:w="992"/>
                  </w:tblGrid>
                  <w:tr w:rsidR="008B4796" w:rsidRPr="00BF7214" w:rsidTr="00F87B49">
                    <w:tc>
                      <w:tcPr>
                        <w:tcW w:w="266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Автомобиль укомплектован 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Выдано 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Сдано</w:t>
                        </w: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Домкрат, </w:t>
                        </w: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баллонный ключ, запасное колесо, буксировочный крюк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Магнитола 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Детское кресло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Аптечка 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Огнетушитель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Знак аварийной остановки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Трос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Уровень масла в ДВС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BF721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Уровень технических жидкостей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B4796" w:rsidRPr="00BF7214" w:rsidTr="00F87B49">
                    <w:tc>
                      <w:tcPr>
                        <w:tcW w:w="2660" w:type="dxa"/>
                        <w:tcBorders>
                          <w:righ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Следующее ТО: 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8B4796" w:rsidRPr="00BF7214" w:rsidRDefault="008C2A59" w:rsidP="0025507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8B4796" w:rsidRDefault="008C2A59" w:rsidP="00BF721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8B4796" w:rsidRDefault="008C2A59" w:rsidP="00BF721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8B4796" w:rsidRDefault="008C2A59" w:rsidP="00BF721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8B4796" w:rsidRPr="00BF7214" w:rsidRDefault="008C2A59" w:rsidP="00BF721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5.</w:t>
                  </w:r>
                  <w:r w:rsidRPr="00BF7214">
                    <w:rPr>
                      <w:rFonts w:ascii="Arial" w:hAnsi="Arial" w:cs="Arial"/>
                      <w:sz w:val="14"/>
                      <w:szCs w:val="14"/>
                    </w:rPr>
                    <w:t xml:space="preserve">Прочие замечания по ТС </w:t>
                  </w:r>
                </w:p>
                <w:p w:rsidR="008B4796" w:rsidRPr="00BF7214" w:rsidRDefault="008C2A59" w:rsidP="00BF7214">
                  <w:pPr>
                    <w:ind w:left="785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F7214">
                    <w:rPr>
                      <w:rFonts w:ascii="Arial" w:hAnsi="Arial" w:cs="Arial"/>
                      <w:sz w:val="14"/>
                      <w:szCs w:val="14"/>
                    </w:rPr>
                    <w:t>________________________________________________</w:t>
                  </w:r>
                </w:p>
                <w:p w:rsidR="008B4796" w:rsidRPr="00BF7214" w:rsidRDefault="008C2A59" w:rsidP="00BF7214">
                  <w:pPr>
                    <w:ind w:left="785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F7214">
                    <w:rPr>
                      <w:rFonts w:ascii="Arial" w:hAnsi="Arial" w:cs="Arial"/>
                      <w:sz w:val="14"/>
                      <w:szCs w:val="14"/>
                    </w:rPr>
                    <w:t>_________________________________________________</w:t>
                  </w:r>
                </w:p>
                <w:p w:rsidR="008B4796" w:rsidRPr="00BF7214" w:rsidRDefault="008C2A59" w:rsidP="00BF7214">
                  <w:pPr>
                    <w:ind w:left="785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F7214">
                    <w:rPr>
                      <w:rFonts w:ascii="Arial" w:hAnsi="Arial" w:cs="Arial"/>
                      <w:sz w:val="14"/>
                      <w:szCs w:val="14"/>
                    </w:rPr>
                    <w:t>_________________________________________________</w:t>
                  </w:r>
                </w:p>
              </w:txbxContent>
            </v:textbox>
            <w10:wrap anchorx="margin"/>
          </v:shape>
        </w:pict>
      </w:r>
    </w:p>
    <w:p w:rsidR="00DD559F" w:rsidRDefault="008C2A5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6. Пробег автомобиля при передаче в аренду составляет: ___________________(</w:t>
      </w:r>
      <w:proofErr w:type="gramStart"/>
      <w:r>
        <w:rPr>
          <w:rFonts w:ascii="Arial" w:eastAsia="Arial" w:hAnsi="Arial" w:cs="Arial"/>
          <w:sz w:val="14"/>
          <w:szCs w:val="14"/>
        </w:rPr>
        <w:t xml:space="preserve">км)   </w:t>
      </w:r>
      <w:proofErr w:type="gramEnd"/>
      <w:r>
        <w:rPr>
          <w:rFonts w:ascii="Arial" w:eastAsia="Arial" w:hAnsi="Arial" w:cs="Arial"/>
          <w:sz w:val="14"/>
          <w:szCs w:val="14"/>
        </w:rPr>
        <w:t xml:space="preserve">                         </w:t>
      </w:r>
      <w:r>
        <w:rPr>
          <w:rFonts w:ascii="Arial" w:eastAsia="Arial" w:hAnsi="Arial" w:cs="Arial"/>
          <w:sz w:val="14"/>
          <w:szCs w:val="14"/>
        </w:rPr>
        <w:t xml:space="preserve">                 </w:t>
      </w:r>
      <w:r>
        <w:rPr>
          <w:rFonts w:ascii="Arial" w:eastAsia="Arial" w:hAnsi="Arial" w:cs="Arial"/>
          <w:b/>
          <w:sz w:val="16"/>
          <w:szCs w:val="16"/>
        </w:rPr>
        <w:t>1- разбито; 2- царапина; 3- вмятина</w:t>
      </w:r>
    </w:p>
    <w:p w:rsidR="00DD559F" w:rsidRDefault="008C2A5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7.Тарифный план </w:t>
      </w:r>
      <w:r>
        <w:rPr>
          <w:rFonts w:ascii="Arial" w:eastAsia="Arial" w:hAnsi="Arial" w:cs="Arial"/>
          <w:sz w:val="14"/>
          <w:szCs w:val="14"/>
          <w:u w:val="single"/>
        </w:rPr>
        <w:t xml:space="preserve">                          </w:t>
      </w:r>
      <w:r>
        <w:rPr>
          <w:rFonts w:ascii="Arial" w:eastAsia="Arial" w:hAnsi="Arial" w:cs="Arial"/>
          <w:sz w:val="14"/>
          <w:szCs w:val="14"/>
        </w:rPr>
        <w:t xml:space="preserve"> Лимит пробега </w:t>
      </w:r>
      <w:r>
        <w:rPr>
          <w:rFonts w:ascii="Arial" w:eastAsia="Arial" w:hAnsi="Arial" w:cs="Arial"/>
          <w:sz w:val="14"/>
          <w:szCs w:val="14"/>
          <w:u w:val="single"/>
        </w:rPr>
        <w:t xml:space="preserve">              </w:t>
      </w:r>
      <w:proofErr w:type="gramStart"/>
      <w:r>
        <w:rPr>
          <w:rFonts w:ascii="Arial" w:eastAsia="Arial" w:hAnsi="Arial" w:cs="Arial"/>
          <w:sz w:val="14"/>
          <w:szCs w:val="14"/>
          <w:u w:val="single"/>
        </w:rPr>
        <w:t xml:space="preserve">   </w:t>
      </w:r>
      <w:r>
        <w:rPr>
          <w:rFonts w:ascii="Arial" w:eastAsia="Arial" w:hAnsi="Arial" w:cs="Arial"/>
          <w:sz w:val="14"/>
          <w:szCs w:val="14"/>
        </w:rPr>
        <w:t>(</w:t>
      </w:r>
      <w:proofErr w:type="gramEnd"/>
      <w:r>
        <w:rPr>
          <w:rFonts w:ascii="Arial" w:eastAsia="Arial" w:hAnsi="Arial" w:cs="Arial"/>
          <w:sz w:val="14"/>
          <w:szCs w:val="14"/>
        </w:rPr>
        <w:t>км/сутки)</w:t>
      </w:r>
    </w:p>
    <w:p w:rsidR="00DD559F" w:rsidRDefault="00DD559F">
      <w:pPr>
        <w:rPr>
          <w:rFonts w:ascii="Arial" w:eastAsia="Arial" w:hAnsi="Arial" w:cs="Arial"/>
          <w:sz w:val="14"/>
          <w:szCs w:val="14"/>
        </w:rPr>
      </w:pPr>
    </w:p>
    <w:p w:rsidR="00DD559F" w:rsidRDefault="008C2A5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8. Арендатор принял следующие документы: св.-во о регистрации ТС, полис ОСАГО, ключ от ТС.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____________________ (подпись)</w:t>
      </w:r>
    </w:p>
    <w:p w:rsidR="00DD559F" w:rsidRDefault="008C2A5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9.Автомобиль передан </w:t>
      </w:r>
      <w:r>
        <w:rPr>
          <w:rFonts w:ascii="Arial" w:eastAsia="Arial" w:hAnsi="Arial" w:cs="Arial"/>
          <w:b/>
          <w:sz w:val="14"/>
          <w:szCs w:val="14"/>
          <w:u w:val="single"/>
        </w:rPr>
        <w:t>&lt;#</w:t>
      </w:r>
      <w:proofErr w:type="spellStart"/>
      <w:r>
        <w:rPr>
          <w:rFonts w:ascii="Arial" w:eastAsia="Arial" w:hAnsi="Arial" w:cs="Arial"/>
          <w:b/>
          <w:sz w:val="14"/>
          <w:szCs w:val="14"/>
          <w:u w:val="single"/>
        </w:rPr>
        <w:t>RentDateStartFormatted</w:t>
      </w:r>
      <w:proofErr w:type="spellEnd"/>
      <w:r>
        <w:rPr>
          <w:rFonts w:ascii="Arial" w:eastAsia="Arial" w:hAnsi="Arial" w:cs="Arial"/>
          <w:b/>
          <w:sz w:val="14"/>
          <w:szCs w:val="14"/>
          <w:u w:val="single"/>
        </w:rPr>
        <w:t>#&gt;</w:t>
      </w:r>
      <w:r>
        <w:rPr>
          <w:rFonts w:ascii="Arial" w:eastAsia="Arial" w:hAnsi="Arial" w:cs="Arial"/>
          <w:b/>
          <w:sz w:val="14"/>
          <w:szCs w:val="14"/>
        </w:rPr>
        <w:t xml:space="preserve"> г.</w:t>
      </w:r>
      <w:r>
        <w:rPr>
          <w:rFonts w:ascii="Arial" w:eastAsia="Arial" w:hAnsi="Arial" w:cs="Arial"/>
          <w:sz w:val="14"/>
          <w:szCs w:val="14"/>
        </w:rPr>
        <w:t xml:space="preserve"> время </w:t>
      </w:r>
      <w:r>
        <w:rPr>
          <w:rFonts w:ascii="Arial" w:eastAsia="Arial" w:hAnsi="Arial" w:cs="Arial"/>
          <w:sz w:val="14"/>
          <w:szCs w:val="14"/>
          <w:u w:val="single"/>
        </w:rPr>
        <w:t>&lt;#</w:t>
      </w:r>
      <w:proofErr w:type="spellStart"/>
      <w:r>
        <w:rPr>
          <w:rFonts w:ascii="Arial" w:eastAsia="Arial" w:hAnsi="Arial" w:cs="Arial"/>
          <w:sz w:val="14"/>
          <w:szCs w:val="14"/>
          <w:u w:val="single"/>
        </w:rPr>
        <w:t>RentTimeStart</w:t>
      </w:r>
      <w:proofErr w:type="spellEnd"/>
      <w:r>
        <w:rPr>
          <w:rFonts w:ascii="Arial" w:eastAsia="Arial" w:hAnsi="Arial" w:cs="Arial"/>
          <w:sz w:val="14"/>
          <w:szCs w:val="14"/>
          <w:u w:val="single"/>
        </w:rPr>
        <w:t>#&gt;</w:t>
      </w:r>
    </w:p>
    <w:p w:rsidR="00DD559F" w:rsidRDefault="008C2A5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10.Предполагаемая дата возврата </w:t>
      </w:r>
      <w:r>
        <w:rPr>
          <w:rFonts w:ascii="Arial" w:eastAsia="Arial" w:hAnsi="Arial" w:cs="Arial"/>
          <w:b/>
          <w:sz w:val="14"/>
          <w:szCs w:val="14"/>
          <w:u w:val="single"/>
        </w:rPr>
        <w:t>&lt;#</w:t>
      </w:r>
      <w:proofErr w:type="spellStart"/>
      <w:r>
        <w:rPr>
          <w:rFonts w:ascii="Arial" w:eastAsia="Arial" w:hAnsi="Arial" w:cs="Arial"/>
          <w:b/>
          <w:sz w:val="14"/>
          <w:szCs w:val="14"/>
          <w:u w:val="single"/>
        </w:rPr>
        <w:t>RentDateFinishFormatted</w:t>
      </w:r>
      <w:proofErr w:type="spellEnd"/>
      <w:r>
        <w:rPr>
          <w:rFonts w:ascii="Arial" w:eastAsia="Arial" w:hAnsi="Arial" w:cs="Arial"/>
          <w:b/>
          <w:sz w:val="14"/>
          <w:szCs w:val="14"/>
          <w:u w:val="single"/>
        </w:rPr>
        <w:t>#&gt;</w:t>
      </w:r>
      <w:r>
        <w:rPr>
          <w:rFonts w:ascii="Arial" w:eastAsia="Arial" w:hAnsi="Arial" w:cs="Arial"/>
          <w:b/>
          <w:sz w:val="14"/>
          <w:szCs w:val="14"/>
        </w:rPr>
        <w:t xml:space="preserve"> г.</w:t>
      </w:r>
      <w:r>
        <w:rPr>
          <w:rFonts w:ascii="Arial" w:eastAsia="Arial" w:hAnsi="Arial" w:cs="Arial"/>
          <w:sz w:val="14"/>
          <w:szCs w:val="14"/>
        </w:rPr>
        <w:t xml:space="preserve"> время _______________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                                 ____________________ (подпись)</w:t>
      </w:r>
    </w:p>
    <w:p w:rsidR="00DD559F" w:rsidRDefault="008C2A59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11.Автомобиль и оборудование в нем находятся в технически исправном состоянии.</w:t>
      </w:r>
    </w:p>
    <w:p w:rsidR="00DD559F" w:rsidRDefault="00DD559F">
      <w:pPr>
        <w:rPr>
          <w:rFonts w:ascii="Arial" w:eastAsia="Arial" w:hAnsi="Arial" w:cs="Arial"/>
          <w:sz w:val="14"/>
          <w:szCs w:val="14"/>
        </w:rPr>
      </w:pPr>
    </w:p>
    <w:tbl>
      <w:tblPr>
        <w:tblStyle w:val="a8"/>
        <w:tblW w:w="1084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2"/>
        <w:gridCol w:w="5423"/>
      </w:tblGrid>
      <w:tr w:rsidR="00DD559F"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DD559F" w:rsidRDefault="008C2A5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«Арендодатель» </w:t>
            </w:r>
          </w:p>
          <w:p w:rsidR="00DD559F" w:rsidRDefault="00DD559F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:rsidR="00DD559F" w:rsidRDefault="008C2A5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Передал ______________________________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Ширяев Е.И.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</w:p>
          <w:p w:rsidR="00DD559F" w:rsidRDefault="00DD559F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DD559F" w:rsidRDefault="008C2A5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«Арендатор»</w:t>
            </w:r>
          </w:p>
          <w:p w:rsidR="00DD559F" w:rsidRDefault="00DD559F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:rsidR="00DD559F" w:rsidRDefault="008C2A5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Принял __________________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____________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sz w:val="14"/>
                <w:szCs w:val="14"/>
              </w:rPr>
              <w:t>ClientShortTitle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>#&gt;</w:t>
            </w:r>
          </w:p>
        </w:tc>
      </w:tr>
    </w:tbl>
    <w:p w:rsidR="00DD559F" w:rsidRDefault="00DD559F">
      <w:pPr>
        <w:jc w:val="center"/>
        <w:rPr>
          <w:rFonts w:ascii="Arial" w:eastAsia="Arial" w:hAnsi="Arial" w:cs="Arial"/>
          <w:b/>
          <w:color w:val="000000"/>
          <w:sz w:val="15"/>
          <w:szCs w:val="15"/>
          <w:u w:val="single"/>
        </w:rPr>
      </w:pPr>
    </w:p>
    <w:p w:rsidR="00DD559F" w:rsidRDefault="008C2A59">
      <w:pPr>
        <w:jc w:val="center"/>
        <w:rPr>
          <w:rFonts w:ascii="Arial" w:eastAsia="Arial" w:hAnsi="Arial" w:cs="Arial"/>
          <w:b/>
          <w:color w:val="000000"/>
          <w:sz w:val="15"/>
          <w:szCs w:val="15"/>
          <w:u w:val="single"/>
        </w:rPr>
      </w:pPr>
      <w:r>
        <w:rPr>
          <w:rFonts w:ascii="Arial" w:eastAsia="Arial" w:hAnsi="Arial" w:cs="Arial"/>
          <w:b/>
          <w:color w:val="000000"/>
          <w:sz w:val="15"/>
          <w:szCs w:val="15"/>
          <w:u w:val="single"/>
        </w:rPr>
        <w:t>ВНИМАНИЕ! ПРЕВЫШЕНИЕ СКОРОСТИ В 120 КМ/Ч ВЕДЕТ К БЛОКИРОВКЕ ДВИГАТЕЛЯ</w:t>
      </w:r>
    </w:p>
    <w:p w:rsidR="00DD559F" w:rsidRDefault="00DD559F">
      <w:pPr>
        <w:jc w:val="center"/>
        <w:rPr>
          <w:rFonts w:ascii="Arial" w:eastAsia="Arial" w:hAnsi="Arial" w:cs="Arial"/>
          <w:b/>
          <w:color w:val="000000"/>
          <w:sz w:val="15"/>
          <w:szCs w:val="15"/>
          <w:u w:val="single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right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ПРИЛОЖЕНИЕ №2</w:t>
      </w:r>
    </w:p>
    <w:p w:rsidR="00DD559F" w:rsidRDefault="008C2A59">
      <w:pPr>
        <w:jc w:val="righ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3"/>
          <w:szCs w:val="13"/>
        </w:rPr>
        <w:t>к Договору аренды транспортного средства</w:t>
      </w:r>
      <w:r>
        <w:rPr>
          <w:rFonts w:ascii="Arial" w:eastAsia="Arial" w:hAnsi="Arial" w:cs="Arial"/>
          <w:b/>
          <w:sz w:val="13"/>
          <w:szCs w:val="13"/>
        </w:rPr>
        <w:br/>
        <w:t>№ &lt;#</w:t>
      </w:r>
      <w:proofErr w:type="spellStart"/>
      <w:r>
        <w:rPr>
          <w:rFonts w:ascii="Arial" w:eastAsia="Arial" w:hAnsi="Arial" w:cs="Arial"/>
          <w:b/>
          <w:sz w:val="13"/>
          <w:szCs w:val="13"/>
        </w:rPr>
        <w:t>ContractNumber</w:t>
      </w:r>
      <w:proofErr w:type="spellEnd"/>
      <w:r>
        <w:rPr>
          <w:rFonts w:ascii="Arial" w:eastAsia="Arial" w:hAnsi="Arial" w:cs="Arial"/>
          <w:b/>
          <w:sz w:val="13"/>
          <w:szCs w:val="13"/>
        </w:rPr>
        <w:t>#&gt; от &lt;#</w:t>
      </w:r>
      <w:proofErr w:type="spellStart"/>
      <w:r>
        <w:rPr>
          <w:rFonts w:ascii="Arial" w:eastAsia="Arial" w:hAnsi="Arial" w:cs="Arial"/>
          <w:b/>
          <w:sz w:val="13"/>
          <w:szCs w:val="13"/>
        </w:rPr>
        <w:t>ContractDateFormatted</w:t>
      </w:r>
      <w:proofErr w:type="spellEnd"/>
      <w:r>
        <w:rPr>
          <w:rFonts w:ascii="Arial" w:eastAsia="Arial" w:hAnsi="Arial" w:cs="Arial"/>
          <w:b/>
          <w:sz w:val="13"/>
          <w:szCs w:val="13"/>
        </w:rPr>
        <w:t>#&gt; года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Акт №2 приема-передачи ТС</w:t>
      </w:r>
    </w:p>
    <w:p w:rsidR="00DD559F" w:rsidRDefault="008C2A59">
      <w:pPr>
        <w:spacing w:line="36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г. Тюмень </w:t>
      </w:r>
      <w:r>
        <w:pict>
          <v:shape id="Text Box 54" o:spid="_x0000_s1027" type="#_x0000_t202" style="position:absolute;margin-left:314.15pt;margin-top:339pt;width:143.5pt;height:6.5pt;z-index:251683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PrA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" filled="f" stroked="f">
            <v:textbox style="mso-next-textbox:#Text Box 54;mso-fit-shape-to-text:t" inset="0,0,0,0">
              <w:txbxContent>
                <w:p w:rsidR="008B4796" w:rsidRDefault="008C2A59" w:rsidP="009149F8">
                  <w:pPr>
                    <w:spacing w:line="130" w:lineRule="exact"/>
                  </w:pPr>
                  <w:r>
                    <w:t>1 - Разбито: 2 - Царапина; 3 - Вмятина</w:t>
                  </w:r>
                </w:p>
              </w:txbxContent>
            </v:textbox>
            <w10:wrap anchorx="margin"/>
          </v:shape>
        </w:pic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ИП Ширяев Евгений Игоревич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, именуемый в дальнейшем «Арендодатель», с одной стороны и </w:t>
      </w:r>
      <w:r>
        <w:rPr>
          <w:rFonts w:ascii="Arial" w:eastAsia="Arial" w:hAnsi="Arial" w:cs="Arial"/>
          <w:b/>
          <w:color w:val="000000"/>
          <w:sz w:val="14"/>
          <w:szCs w:val="14"/>
        </w:rPr>
        <w:t>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ClientTitle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#&gt;,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именуемый далее «Арендатор», с другой стороны, составили настоящий акт о нижеследующем: 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Арендатор передает, а Арендодатель принимает автомобиль: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CarModel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VIN: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CarVIN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кузов: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CarBodyNumber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двигатель: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CarEngineNumber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цвет: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CarColor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год выпуска: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CarYear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номерной знак: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CarNumber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#&gt;, свидетельство о регистрации: &lt;#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Car</w:t>
      </w:r>
      <w:r>
        <w:rPr>
          <w:rFonts w:ascii="Arial" w:eastAsia="Arial" w:hAnsi="Arial" w:cs="Arial"/>
          <w:color w:val="000000"/>
          <w:sz w:val="14"/>
          <w:szCs w:val="14"/>
        </w:rPr>
        <w:t>STS</w:t>
      </w:r>
      <w:proofErr w:type="spellEnd"/>
      <w:proofErr w:type="gramStart"/>
      <w:r>
        <w:rPr>
          <w:rFonts w:ascii="Arial" w:eastAsia="Arial" w:hAnsi="Arial" w:cs="Arial"/>
          <w:color w:val="000000"/>
          <w:sz w:val="14"/>
          <w:szCs w:val="14"/>
        </w:rPr>
        <w:t>#&gt;г.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1171093.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:rsidR="00DD559F" w:rsidRDefault="008C2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Пробег автомобиля при передаче Арендодателю составляет ______________ (км)</w:t>
      </w:r>
    </w:p>
    <w:p w:rsidR="00DD559F" w:rsidRDefault="008C2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Автомобиль заправлен топливом на </w:t>
      </w:r>
      <w:r>
        <w:rPr>
          <w:rFonts w:ascii="Arial" w:eastAsia="Arial" w:hAnsi="Arial" w:cs="Arial"/>
          <w:color w:val="000000"/>
          <w:sz w:val="14"/>
          <w:szCs w:val="14"/>
          <w:u w:val="single"/>
        </w:rPr>
        <w:t xml:space="preserve">               </w:t>
      </w:r>
      <w:proofErr w:type="gramStart"/>
      <w:r>
        <w:rPr>
          <w:rFonts w:ascii="Arial" w:eastAsia="Arial" w:hAnsi="Arial" w:cs="Arial"/>
          <w:color w:val="000000"/>
          <w:sz w:val="14"/>
          <w:szCs w:val="14"/>
          <w:u w:val="single"/>
        </w:rPr>
        <w:t xml:space="preserve">  ;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 </w:t>
      </w:r>
    </w:p>
    <w:p w:rsidR="00DD559F" w:rsidRDefault="008C2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Чистота автомобиля   ________________ Салон ___________________ Багажник ____________________</w:t>
      </w:r>
    </w:p>
    <w:p w:rsidR="00DD559F" w:rsidRDefault="008C2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Арендодатель пр</w:t>
      </w:r>
      <w:r>
        <w:rPr>
          <w:rFonts w:ascii="Arial" w:eastAsia="Arial" w:hAnsi="Arial" w:cs="Arial"/>
          <w:color w:val="000000"/>
          <w:sz w:val="14"/>
          <w:szCs w:val="14"/>
        </w:rPr>
        <w:t>инял следующие документы: свидетельство о регистрации ТС, полис ОСАГО, ключ от ТС.</w:t>
      </w:r>
    </w:p>
    <w:p w:rsidR="00DD559F" w:rsidRDefault="008C2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Автомобиль передан </w:t>
      </w:r>
      <w:r>
        <w:rPr>
          <w:rFonts w:ascii="Arial" w:eastAsia="Arial" w:hAnsi="Arial" w:cs="Arial"/>
          <w:color w:val="000000"/>
          <w:sz w:val="14"/>
          <w:szCs w:val="14"/>
          <w:u w:val="single"/>
        </w:rPr>
        <w:t xml:space="preserve">                                             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г. время _________________</w:t>
      </w:r>
    </w:p>
    <w:p w:rsidR="00DD559F" w:rsidRDefault="008C2A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Выявленные повреждения __________________________________________________________</w:t>
      </w:r>
      <w:r>
        <w:rPr>
          <w:rFonts w:ascii="Arial" w:eastAsia="Arial" w:hAnsi="Arial" w:cs="Arial"/>
          <w:color w:val="000000"/>
          <w:sz w:val="14"/>
          <w:szCs w:val="14"/>
        </w:rPr>
        <w:t>______________________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left="68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_______________________________________________________________________________________________________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left="68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_______________________________________________________________________________________________________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left="680"/>
        <w:rPr>
          <w:rFonts w:ascii="Arial" w:eastAsia="Arial" w:hAnsi="Arial" w:cs="Arial"/>
          <w:color w:val="000000"/>
          <w:sz w:val="14"/>
          <w:szCs w:val="14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7.Подписание данного акта при возврате автомобиля не освобождает арендатора от ответственности за скрытые повреждения. В случае возврата автомобиля в грязном состоянии или в темное время суток, т.е. Когда визуально представляется затруднительным удостовери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тся в сохранности кузова, узлов и агрегатов, Арендатор несет ответственность за повреждения, обнаруженные Арендодателем в светлое время суток или после мойки автомобиля.  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Style w:val="a9"/>
        <w:tblW w:w="1084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2"/>
        <w:gridCol w:w="5423"/>
      </w:tblGrid>
      <w:tr w:rsidR="00DD559F"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DD559F" w:rsidRDefault="008C2A5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«Арендатор» </w:t>
            </w:r>
          </w:p>
          <w:p w:rsidR="00DD559F" w:rsidRDefault="00DD559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D559F" w:rsidRDefault="008C2A5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Передал ____________________________________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 </w:t>
            </w:r>
          </w:p>
          <w:p w:rsidR="00DD559F" w:rsidRDefault="00DD559F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DD559F" w:rsidRDefault="00DD559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DD559F" w:rsidRDefault="008C2A59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«Арендодатель»</w:t>
            </w:r>
          </w:p>
          <w:p w:rsidR="00DD559F" w:rsidRDefault="00DD559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D559F" w:rsidRDefault="008C2A59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Принял  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         Ширяев Е.И.</w:t>
            </w:r>
          </w:p>
          <w:p w:rsidR="00DD559F" w:rsidRDefault="00DD559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DD559F" w:rsidRDefault="008C2A59">
      <w:pPr>
        <w:rPr>
          <w:rFonts w:ascii="Arial" w:eastAsia="Arial" w:hAnsi="Arial" w:cs="Arial"/>
          <w:b/>
          <w:sz w:val="14"/>
          <w:szCs w:val="14"/>
        </w:rPr>
      </w:pPr>
      <w:r>
        <w:br w:type="page"/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right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lastRenderedPageBreak/>
        <w:t>ПРИЛОЖЕНИЕ №3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jc w:val="right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к Договору аренды транспортного средства</w:t>
      </w:r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br/>
        <w:t>№ &lt;#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ContractNumber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#&gt; от &lt;#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ContractDateFormatted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>#&gt; года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spacing w:line="140" w:lineRule="auto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40" w:lineRule="auto"/>
        <w:jc w:val="center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ТАРИФЫ И РАСЦЕНКИ НА УСЛУГИ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624"/>
        </w:tabs>
        <w:jc w:val="both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7653"/>
          <w:tab w:val="left" w:pos="7683"/>
          <w:tab w:val="left" w:pos="10005"/>
        </w:tabs>
        <w:spacing w:line="159" w:lineRule="auto"/>
        <w:ind w:firstLine="284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Арендодатель вправе по своему усмотрению удерживать сумму депозита сроком до 21 суток с момента передачи ТС по Акту № 2 приема-передачи (Приложение № 2 к Договору аренды транспортного средства)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7653"/>
          <w:tab w:val="left" w:pos="7683"/>
          <w:tab w:val="left" w:pos="10005"/>
        </w:tabs>
        <w:spacing w:line="159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</w:p>
    <w:tbl>
      <w:tblPr>
        <w:tblStyle w:val="aa"/>
        <w:tblW w:w="79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63"/>
        <w:gridCol w:w="915"/>
        <w:gridCol w:w="851"/>
        <w:gridCol w:w="992"/>
        <w:gridCol w:w="850"/>
        <w:gridCol w:w="851"/>
        <w:gridCol w:w="992"/>
        <w:gridCol w:w="851"/>
      </w:tblGrid>
      <w:tr w:rsidR="00DD559F">
        <w:trPr>
          <w:trHeight w:val="409"/>
          <w:jc w:val="center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Автомобиль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Пробег за</w:t>
            </w: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br/>
              <w:t>сутки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Стоимость за 1 сутки аренды.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Залог</w:t>
            </w:r>
          </w:p>
        </w:tc>
      </w:tr>
      <w:tr w:rsidR="00DD559F">
        <w:trPr>
          <w:trHeight w:val="364"/>
          <w:jc w:val="center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Марка/Модель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1-4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суток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5-7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суток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8-14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суток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15-29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суток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от 30 суток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</w:p>
        </w:tc>
      </w:tr>
      <w:tr w:rsidR="00DD559F">
        <w:trPr>
          <w:trHeight w:val="726"/>
          <w:jc w:val="center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Аренда автомобиля 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CarModel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 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CarYear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 xml:space="preserve">#&gt;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MileageLimit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 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&lt;#TariffPeriod1#&gt;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&lt;#TariffPeriod2#&gt;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&lt;#TariffPeriod3#&gt;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&lt;#TariffPeriod4#&gt;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&lt;#TariffPeriod5#&gt;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RequiredDeposit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</w:t>
            </w:r>
          </w:p>
        </w:tc>
      </w:tr>
    </w:tbl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624"/>
        </w:tabs>
        <w:jc w:val="both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30" w:lineRule="auto"/>
        <w:jc w:val="center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ДОПОЛНИТЕЛЬНЫЕ УСЛУГИ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spacing w:line="130" w:lineRule="auto"/>
        <w:jc w:val="center"/>
        <w:rPr>
          <w:rFonts w:ascii="Arial" w:eastAsia="Arial" w:hAnsi="Arial" w:cs="Arial"/>
          <w:b/>
          <w:color w:val="000000"/>
          <w:sz w:val="13"/>
          <w:szCs w:val="13"/>
        </w:rPr>
      </w:pPr>
    </w:p>
    <w:p w:rsidR="00DD559F" w:rsidRDefault="008C2A59">
      <w:pPr>
        <w:ind w:firstLine="284"/>
        <w:rPr>
          <w:rFonts w:ascii="Arial" w:eastAsia="Arial" w:hAnsi="Arial" w:cs="Arial"/>
          <w:b/>
          <w:sz w:val="13"/>
          <w:szCs w:val="13"/>
        </w:rPr>
      </w:pPr>
      <w:r>
        <w:rPr>
          <w:rFonts w:ascii="Arial" w:eastAsia="Arial" w:hAnsi="Arial" w:cs="Arial"/>
          <w:b/>
          <w:sz w:val="13"/>
          <w:szCs w:val="13"/>
        </w:rPr>
        <w:t xml:space="preserve">При превышении суточного лимитного пробега в 150 км/сутки, доплата 5р за каждый километр сверх использованного лимита. Суточный лимит суммируется за все арендные дни по настоящему договору. 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624"/>
        </w:tabs>
        <w:jc w:val="both"/>
        <w:rPr>
          <w:rFonts w:ascii="Arial" w:eastAsia="Arial" w:hAnsi="Arial" w:cs="Arial"/>
          <w:b/>
          <w:color w:val="000000"/>
          <w:sz w:val="14"/>
          <w:szCs w:val="14"/>
        </w:rPr>
      </w:pPr>
    </w:p>
    <w:tbl>
      <w:tblPr>
        <w:tblStyle w:val="ab"/>
        <w:tblW w:w="962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963"/>
        <w:gridCol w:w="1184"/>
        <w:gridCol w:w="1480"/>
      </w:tblGrid>
      <w:tr w:rsidR="00DD559F">
        <w:trPr>
          <w:trHeight w:val="320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Оформление дополнительного водителя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300</w:t>
            </w:r>
          </w:p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сут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.</w:t>
            </w:r>
          </w:p>
        </w:tc>
      </w:tr>
      <w:tr w:rsidR="00DD559F">
        <w:trPr>
          <w:trHeight w:val="271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Прием клиента в офисе в нерабочее время (с 20:00 до 9:00)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71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Подача/возврат ТС в Аэропорт города Тюмени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Подача ТС в пределах города, на ж\д вокзал в рабочее время (с 9:00 до 20:00)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55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Подача ТС в пределах города, на ж\д вокзал в нерабочее время (с 20:00 до 9:00)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86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Комплексная мойка ТС (ОБЯЗАТЕЛЬНО! производится после каждого клиента)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Задержка ТС сверх установленного времени возврата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/час.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Детское кресло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сут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.</w:t>
            </w:r>
          </w:p>
        </w:tc>
      </w:tr>
      <w:tr w:rsidR="00DD559F">
        <w:trPr>
          <w:trHeight w:val="22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Нарушение любого пункта настоящего Договора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306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Утеря/порча комплектующих, документов, государственных номеров, навигатора, детского кресла,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br/>
              <w:t>салона автомобиля, магнитолы и другого доп. оборудования.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Химчистка салона,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т.ч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. взимается за курение в салоне автомобиля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руб.</w:t>
            </w:r>
          </w:p>
        </w:tc>
      </w:tr>
      <w:tr w:rsidR="00DD559F">
        <w:trPr>
          <w:trHeight w:val="286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Стоимость 1 л топлива при возврате ТС с меньшим уровнем топлива, чем при получении ТС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70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/литр.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Несвоевременное внесение платы за аренду ТС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+20 % к тарифу</w:t>
            </w:r>
          </w:p>
        </w:tc>
      </w:tr>
      <w:tr w:rsidR="00DD559F">
        <w:trPr>
          <w:trHeight w:val="271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Перепробег сверх установленного лимита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/км.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Повреждение Кузовных и других элементов ТС, не требующих замены (за один элемент)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шт</w:t>
            </w:r>
            <w:proofErr w:type="spellEnd"/>
          </w:p>
        </w:tc>
      </w:tr>
      <w:tr w:rsidR="00DD559F">
        <w:trPr>
          <w:trHeight w:val="271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Повреждение Кузовных других элементов ТС, требующих замены (за один элемент)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50 000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/шт.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Повреждение колесных шин и дисков (за один элемент)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10 000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/шт.</w:t>
            </w:r>
          </w:p>
        </w:tc>
      </w:tr>
      <w:tr w:rsidR="00DD559F">
        <w:trPr>
          <w:trHeight w:val="277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Комиссия за оплату штрафа/ Обращение в ГИБДД по переносу штрафа на водителя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50/100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/шт.</w:t>
            </w:r>
          </w:p>
        </w:tc>
      </w:tr>
      <w:tr w:rsidR="00DD559F">
        <w:trPr>
          <w:trHeight w:val="206"/>
        </w:trPr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Простой автомобиля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2000-4000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сут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.</w:t>
            </w:r>
          </w:p>
        </w:tc>
      </w:tr>
      <w:tr w:rsidR="00DD559F">
        <w:trPr>
          <w:trHeight w:val="41"/>
        </w:trPr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559F" w:rsidRDefault="00DD559F">
            <w:pPr>
              <w:rPr>
                <w:sz w:val="2"/>
                <w:szCs w:val="2"/>
              </w:rPr>
            </w:pPr>
          </w:p>
        </w:tc>
      </w:tr>
    </w:tbl>
    <w:p w:rsidR="00DD559F" w:rsidRDefault="00DD559F">
      <w:pPr>
        <w:rPr>
          <w:sz w:val="2"/>
          <w:szCs w:val="2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6697"/>
          <w:tab w:val="left" w:pos="8954"/>
        </w:tabs>
        <w:spacing w:before="306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С тарифами ознакомлен (a):</w:t>
      </w:r>
      <w:r>
        <w:rPr>
          <w:rFonts w:ascii="Arial" w:eastAsia="Arial" w:hAnsi="Arial" w:cs="Arial"/>
          <w:b/>
          <w:color w:val="000000"/>
          <w:sz w:val="13"/>
          <w:szCs w:val="13"/>
        </w:rPr>
        <w:tab/>
        <w:t>v</w:t>
      </w:r>
      <w:r>
        <w:rPr>
          <w:rFonts w:ascii="Arial" w:eastAsia="Arial" w:hAnsi="Arial" w:cs="Arial"/>
          <w:b/>
          <w:color w:val="000000"/>
          <w:sz w:val="13"/>
          <w:szCs w:val="13"/>
        </w:rPr>
        <w:tab/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after="279" w:line="170" w:lineRule="auto"/>
        <w:ind w:left="7780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4"/>
          <w:szCs w:val="14"/>
        </w:rPr>
        <w:t>подпись арендатора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spacing w:line="140" w:lineRule="auto"/>
        <w:ind w:left="60"/>
        <w:jc w:val="center"/>
        <w:rPr>
          <w:rFonts w:ascii="Arial" w:eastAsia="Arial" w:hAnsi="Arial" w:cs="Arial"/>
          <w:b/>
          <w:color w:val="000000"/>
          <w:sz w:val="14"/>
          <w:szCs w:val="14"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  <w:color w:val="000000"/>
          <w:sz w:val="14"/>
          <w:szCs w:val="14"/>
        </w:rPr>
        <w:t>ДОВЕРЕННОСТЬ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spacing w:line="140" w:lineRule="auto"/>
        <w:ind w:left="60"/>
        <w:jc w:val="center"/>
        <w:rPr>
          <w:rFonts w:ascii="Arial" w:eastAsia="Arial" w:hAnsi="Arial" w:cs="Arial"/>
          <w:b/>
          <w:color w:val="000000"/>
          <w:sz w:val="14"/>
          <w:szCs w:val="14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ИП Ширяев Евгений Игоревич ИНН 720322716753, доверяет право управления автомобилем</w:t>
      </w:r>
      <w:proofErr w:type="gramStart"/>
      <w:r>
        <w:rPr>
          <w:rFonts w:ascii="Arial" w:eastAsia="Arial" w:hAnsi="Arial" w:cs="Arial"/>
          <w:b/>
          <w:color w:val="000000"/>
          <w:sz w:val="13"/>
          <w:szCs w:val="13"/>
        </w:rPr>
        <w:t>: ,</w:t>
      </w:r>
      <w:proofErr w:type="gramEnd"/>
      <w:r>
        <w:rPr>
          <w:rFonts w:ascii="Arial" w:eastAsia="Arial" w:hAnsi="Arial" w:cs="Arial"/>
          <w:b/>
          <w:color w:val="000000"/>
          <w:sz w:val="13"/>
          <w:szCs w:val="13"/>
        </w:rPr>
        <w:t xml:space="preserve"> идентификационный номер (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</w:rPr>
        <w:t>vin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</w:rPr>
        <w:t>):</w:t>
      </w: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CarVIN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>#&gt;, кузов: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CarBodyNumber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>#&gt;, двигатель: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CarEngineNumber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>#&gt;, цвет: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CarColor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>#&gt;, год выпуска: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CarYear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#&gt;, номерной </w:t>
      </w:r>
      <w:r>
        <w:rPr>
          <w:rFonts w:ascii="Arial" w:eastAsia="Arial" w:hAnsi="Arial" w:cs="Arial"/>
          <w:b/>
          <w:color w:val="000000"/>
          <w:sz w:val="14"/>
          <w:szCs w:val="14"/>
        </w:rPr>
        <w:t>знак: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CarNumber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>#&gt;, свидетельство о регистрации: &lt;#</w:t>
      </w:r>
      <w:proofErr w:type="spellStart"/>
      <w:r>
        <w:rPr>
          <w:rFonts w:ascii="Arial" w:eastAsia="Arial" w:hAnsi="Arial" w:cs="Arial"/>
          <w:b/>
          <w:color w:val="000000"/>
          <w:sz w:val="14"/>
          <w:szCs w:val="14"/>
        </w:rPr>
        <w:t>CarSTS</w:t>
      </w:r>
      <w:proofErr w:type="spellEnd"/>
      <w:r>
        <w:rPr>
          <w:rFonts w:ascii="Arial" w:eastAsia="Arial" w:hAnsi="Arial" w:cs="Arial"/>
          <w:b/>
          <w:color w:val="000000"/>
          <w:sz w:val="14"/>
          <w:szCs w:val="14"/>
        </w:rPr>
        <w:t>#&gt;</w:t>
      </w:r>
      <w:r>
        <w:rPr>
          <w:rFonts w:ascii="Arial" w:eastAsia="Arial" w:hAnsi="Arial" w:cs="Arial"/>
          <w:b/>
          <w:color w:val="000000"/>
          <w:sz w:val="13"/>
          <w:szCs w:val="13"/>
        </w:rPr>
        <w:t xml:space="preserve"> лицам, согласно прилагаемому списку:</w:t>
      </w:r>
    </w:p>
    <w:p w:rsidR="00DD559F" w:rsidRDefault="00DD559F">
      <w:pPr>
        <w:rPr>
          <w:sz w:val="2"/>
          <w:szCs w:val="2"/>
        </w:rPr>
      </w:pPr>
    </w:p>
    <w:tbl>
      <w:tblPr>
        <w:tblStyle w:val="ac"/>
        <w:tblW w:w="100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958"/>
        <w:gridCol w:w="972"/>
        <w:gridCol w:w="2860"/>
        <w:gridCol w:w="1928"/>
        <w:gridCol w:w="2362"/>
      </w:tblGrid>
      <w:tr w:rsidR="00DD559F">
        <w:trPr>
          <w:trHeight w:val="374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0" w:lineRule="auto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ФИО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30" w:lineRule="auto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Дата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30" w:lineRule="auto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рождения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0" w:lineRule="auto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Паспорт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0" w:lineRule="auto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Адрес регистрации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0" w:lineRule="auto"/>
              <w:ind w:left="160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Водительское удостоверение</w:t>
            </w:r>
          </w:p>
        </w:tc>
      </w:tr>
      <w:tr w:rsidR="00DD559F">
        <w:trPr>
          <w:trHeight w:val="563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ClientTitle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ClientDateOfBirth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ClientPassport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ClientRegAddress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&lt;#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ClientDrivingLicense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>#&gt;</w:t>
            </w:r>
          </w:p>
        </w:tc>
      </w:tr>
    </w:tbl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Доверенность выдана сроком с &lt;#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</w:rPr>
        <w:t>RentDateStartFormatted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</w:rPr>
        <w:t>#&gt; г. по &lt;#</w:t>
      </w:r>
      <w:proofErr w:type="spellStart"/>
      <w:r>
        <w:rPr>
          <w:rFonts w:ascii="Arial" w:eastAsia="Arial" w:hAnsi="Arial" w:cs="Arial"/>
          <w:b/>
          <w:color w:val="000000"/>
          <w:sz w:val="13"/>
          <w:szCs w:val="13"/>
        </w:rPr>
        <w:t>RentDateFinishFormatted</w:t>
      </w:r>
      <w:proofErr w:type="spellEnd"/>
      <w:r>
        <w:rPr>
          <w:rFonts w:ascii="Arial" w:eastAsia="Arial" w:hAnsi="Arial" w:cs="Arial"/>
          <w:b/>
          <w:color w:val="000000"/>
          <w:sz w:val="13"/>
          <w:szCs w:val="13"/>
        </w:rPr>
        <w:t xml:space="preserve">#&gt; г. без права передоверия другим лицам. 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Действует на территории Тюменской области.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</w:p>
    <w:tbl>
      <w:tblPr>
        <w:tblStyle w:val="ad"/>
        <w:tblW w:w="10173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245"/>
      </w:tblGrid>
      <w:tr w:rsidR="00DD559F">
        <w:tc>
          <w:tcPr>
            <w:tcW w:w="4928" w:type="dxa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 w:line="130" w:lineRule="auto"/>
              <w:jc w:val="both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 xml:space="preserve"> Доверенность получена:</w:t>
            </w:r>
          </w:p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 w:line="130" w:lineRule="auto"/>
              <w:jc w:val="both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</w:p>
        </w:tc>
        <w:tc>
          <w:tcPr>
            <w:tcW w:w="5245" w:type="dxa"/>
          </w:tcPr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jc w:val="both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jc w:val="both"/>
              <w:rPr>
                <w:rFonts w:ascii="Arial" w:eastAsia="Arial" w:hAnsi="Arial" w:cs="Arial"/>
                <w:color w:val="000000"/>
                <w:sz w:val="13"/>
                <w:szCs w:val="13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___________________________</w:t>
            </w:r>
            <w:proofErr w:type="gramStart"/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  <w:u w:val="single"/>
              </w:rPr>
              <w:t>&lt;</w:t>
            </w:r>
            <w:proofErr w:type="gramEnd"/>
            <w:r>
              <w:rPr>
                <w:rFonts w:ascii="Arial" w:eastAsia="Arial" w:hAnsi="Arial" w:cs="Arial"/>
                <w:color w:val="000000"/>
                <w:sz w:val="13"/>
                <w:szCs w:val="13"/>
                <w:u w:val="single"/>
              </w:rPr>
              <w:t>#</w:t>
            </w:r>
            <w:proofErr w:type="spellStart"/>
            <w:r>
              <w:rPr>
                <w:rFonts w:ascii="Arial" w:eastAsia="Arial" w:hAnsi="Arial" w:cs="Arial"/>
                <w:color w:val="000000"/>
                <w:sz w:val="13"/>
                <w:szCs w:val="13"/>
                <w:u w:val="single"/>
              </w:rPr>
              <w:t>ClientShortTitle</w:t>
            </w:r>
            <w:proofErr w:type="spellEnd"/>
            <w:r>
              <w:rPr>
                <w:rFonts w:ascii="Arial" w:eastAsia="Arial" w:hAnsi="Arial" w:cs="Arial"/>
                <w:color w:val="000000"/>
                <w:sz w:val="13"/>
                <w:szCs w:val="13"/>
                <w:u w:val="single"/>
              </w:rPr>
              <w:t>#&gt;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подпись Арендатора                       ФИО</w:t>
            </w:r>
          </w:p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  <w:tr w:rsidR="00DD559F">
        <w:tc>
          <w:tcPr>
            <w:tcW w:w="4928" w:type="dxa"/>
          </w:tcPr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 w:line="130" w:lineRule="auto"/>
              <w:jc w:val="both"/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color w:val="000000"/>
                <w:sz w:val="13"/>
                <w:szCs w:val="13"/>
              </w:rPr>
              <w:t xml:space="preserve">   ИП Ширяев Евгений Игоревич»</w:t>
            </w:r>
          </w:p>
        </w:tc>
        <w:tc>
          <w:tcPr>
            <w:tcW w:w="5245" w:type="dxa"/>
          </w:tcPr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jc w:val="both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jc w:val="both"/>
              <w:rPr>
                <w:rFonts w:ascii="Arial" w:eastAsia="Arial" w:hAnsi="Arial" w:cs="Arial"/>
                <w:color w:val="000000"/>
                <w:sz w:val="13"/>
                <w:szCs w:val="13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 xml:space="preserve">___________________________  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  <w:u w:val="single"/>
              </w:rPr>
              <w:t>Ширяев Е.И,</w:t>
            </w:r>
            <w:r>
              <w:rPr>
                <w:rFonts w:ascii="Arial" w:eastAsia="Arial" w:hAnsi="Arial" w:cs="Arial"/>
                <w:color w:val="000000"/>
                <w:sz w:val="11"/>
                <w:szCs w:val="11"/>
                <w:u w:val="single"/>
              </w:rPr>
              <w:t xml:space="preserve"> </w:t>
            </w:r>
          </w:p>
          <w:p w:rsidR="00DD559F" w:rsidRDefault="008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подпись Арендодателя                        ФИО</w:t>
            </w:r>
          </w:p>
          <w:p w:rsidR="00DD559F" w:rsidRDefault="00DD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7"/>
                <w:tab w:val="left" w:pos="3318"/>
                <w:tab w:val="left" w:pos="3827"/>
                <w:tab w:val="left" w:pos="4270"/>
                <w:tab w:val="left" w:pos="5939"/>
                <w:tab w:val="left" w:pos="7643"/>
                <w:tab w:val="left" w:pos="8505"/>
              </w:tabs>
              <w:spacing w:after="40"/>
              <w:jc w:val="right"/>
              <w:rPr>
                <w:rFonts w:ascii="Arial" w:eastAsia="Arial" w:hAnsi="Arial" w:cs="Arial"/>
                <w:color w:val="000000"/>
                <w:sz w:val="13"/>
                <w:szCs w:val="13"/>
              </w:rPr>
            </w:pPr>
          </w:p>
        </w:tc>
      </w:tr>
    </w:tbl>
    <w:p w:rsidR="00DD559F" w:rsidRDefault="00DD559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  <w:u w:val="single"/>
        </w:rPr>
      </w:pPr>
      <w:r>
        <w:rPr>
          <w:rFonts w:ascii="Arial" w:eastAsia="Arial" w:hAnsi="Arial" w:cs="Arial"/>
          <w:b/>
          <w:color w:val="000000"/>
          <w:sz w:val="13"/>
          <w:szCs w:val="13"/>
          <w:u w:val="single"/>
        </w:rPr>
        <w:t xml:space="preserve">          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both"/>
        <w:rPr>
          <w:rFonts w:ascii="Arial" w:eastAsia="Arial" w:hAnsi="Arial" w:cs="Arial"/>
          <w:b/>
          <w:color w:val="000000"/>
          <w:sz w:val="13"/>
          <w:szCs w:val="13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center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  <w:r>
        <w:rPr>
          <w:rFonts w:ascii="Arial" w:eastAsia="Arial" w:hAnsi="Arial" w:cs="Arial"/>
          <w:b/>
          <w:color w:val="000000"/>
          <w:sz w:val="13"/>
          <w:szCs w:val="13"/>
        </w:rPr>
        <w:t>Доверенность продлена до «</w:t>
      </w:r>
      <w:r>
        <w:rPr>
          <w:rFonts w:ascii="Arial" w:eastAsia="Arial" w:hAnsi="Arial" w:cs="Arial"/>
          <w:b/>
          <w:color w:val="000000"/>
          <w:sz w:val="13"/>
          <w:szCs w:val="13"/>
        </w:rPr>
        <w:tab/>
        <w:t>»</w:t>
      </w:r>
      <w:r>
        <w:rPr>
          <w:rFonts w:ascii="Arial" w:eastAsia="Arial" w:hAnsi="Arial" w:cs="Arial"/>
          <w:b/>
          <w:color w:val="000000"/>
          <w:sz w:val="13"/>
          <w:szCs w:val="13"/>
        </w:rPr>
        <w:tab/>
        <w:t>20</w:t>
      </w:r>
      <w:r>
        <w:rPr>
          <w:rFonts w:ascii="Arial" w:eastAsia="Arial" w:hAnsi="Arial" w:cs="Arial"/>
          <w:b/>
          <w:color w:val="000000"/>
          <w:sz w:val="13"/>
          <w:szCs w:val="13"/>
        </w:rPr>
        <w:tab/>
        <w:t xml:space="preserve">г.                      </w:t>
      </w:r>
      <w:r>
        <w:rPr>
          <w:rFonts w:ascii="Arial" w:eastAsia="Arial" w:hAnsi="Arial" w:cs="Arial"/>
          <w:b/>
          <w:color w:val="000000"/>
          <w:sz w:val="13"/>
          <w:szCs w:val="13"/>
        </w:rPr>
        <w:tab/>
        <w:t xml:space="preserve">____________________ </w:t>
      </w:r>
      <w:r>
        <w:rPr>
          <w:rFonts w:ascii="Arial" w:eastAsia="Arial" w:hAnsi="Arial" w:cs="Arial"/>
          <w:b/>
          <w:color w:val="000000"/>
          <w:sz w:val="14"/>
          <w:szCs w:val="14"/>
          <w:u w:val="single"/>
        </w:rPr>
        <w:t>/ Ширяев E.И/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center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center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center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center"/>
        <w:rPr>
          <w:rFonts w:ascii="Arial" w:eastAsia="Arial" w:hAnsi="Arial" w:cs="Arial"/>
          <w:b/>
          <w:color w:val="000000"/>
          <w:sz w:val="14"/>
          <w:szCs w:val="14"/>
          <w:u w:val="single"/>
        </w:rPr>
      </w:pPr>
    </w:p>
    <w:p w:rsidR="00DD559F" w:rsidRDefault="008C2A59">
      <w:pPr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г.Тюмень</w:t>
      </w:r>
      <w:proofErr w:type="spellEnd"/>
    </w:p>
    <w:p w:rsidR="00DD559F" w:rsidRDefault="008C2A59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DD559F" w:rsidRDefault="00DD559F">
      <w:pPr>
        <w:jc w:val="right"/>
        <w:rPr>
          <w:rFonts w:ascii="Arial" w:eastAsia="Arial" w:hAnsi="Arial" w:cs="Arial"/>
          <w:sz w:val="18"/>
          <w:szCs w:val="18"/>
        </w:rPr>
      </w:pPr>
    </w:p>
    <w:p w:rsidR="00DD559F" w:rsidRDefault="008C2A59">
      <w:pPr>
        <w:jc w:val="center"/>
        <w:rPr>
          <w:b/>
        </w:rPr>
      </w:pPr>
      <w:r>
        <w:t xml:space="preserve"> </w:t>
      </w:r>
      <w:r>
        <w:rPr>
          <w:b/>
        </w:rPr>
        <w:t>Объяснение</w:t>
      </w:r>
    </w:p>
    <w:p w:rsidR="00DD559F" w:rsidRDefault="00DD559F">
      <w:pPr>
        <w:jc w:val="center"/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Я, 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ClientTitle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#&gt;, паспорт 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ClientPassport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#&gt;, лично управлял(-а) и распоряжался(-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лась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) автомобилем 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CarModel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#&gt; 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CarNumber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#&gt;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в период с 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RentDateStartFormatted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#&gt; г.,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 xml:space="preserve">время 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&lt;</w:t>
      </w:r>
      <w:proofErr w:type="gramEnd"/>
      <w:r>
        <w:rPr>
          <w:rFonts w:ascii="Arial" w:eastAsia="Arial" w:hAnsi="Arial" w:cs="Arial"/>
          <w:color w:val="000000"/>
          <w:sz w:val="16"/>
          <w:szCs w:val="16"/>
          <w:u w:val="single"/>
        </w:rPr>
        <w:t>#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u w:val="single"/>
        </w:rPr>
        <w:t>RentTimeStart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u w:val="single"/>
        </w:rPr>
        <w:t>#&gt;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по ____._____._______г. время  ___:___ и не передавал(-а) право управления и распоряжения другим лицам. 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Мой контактный действующий номер телефона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u w:val="single"/>
        </w:rPr>
        <w:t>ClientPhone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u w:val="single"/>
        </w:rPr>
        <w:t>#&gt;.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Дополнительный номер телефона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&lt;#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u w:val="single"/>
        </w:rPr>
        <w:t>ClientAdditionalPhone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u w:val="single"/>
        </w:rPr>
        <w:t>#&gt;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_____________________        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&lt;</w:t>
      </w:r>
      <w:proofErr w:type="gramEnd"/>
      <w:r>
        <w:rPr>
          <w:rFonts w:ascii="Arial" w:eastAsia="Arial" w:hAnsi="Arial" w:cs="Arial"/>
          <w:color w:val="000000"/>
          <w:sz w:val="16"/>
          <w:szCs w:val="16"/>
          <w:u w:val="single"/>
        </w:rPr>
        <w:t>#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u w:val="single"/>
        </w:rPr>
        <w:t>ClientTitle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u w:val="single"/>
        </w:rPr>
        <w:t>#&gt;</w:t>
      </w:r>
    </w:p>
    <w:p w:rsidR="00DD559F" w:rsidRDefault="008C2A59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ascii="Arial" w:eastAsia="Arial" w:hAnsi="Arial" w:cs="Arial"/>
          <w:color w:val="000000"/>
          <w:sz w:val="12"/>
          <w:szCs w:val="12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Подпись 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 xml:space="preserve">(ФИО </w:t>
      </w:r>
      <w:proofErr w:type="gramStart"/>
      <w:r>
        <w:rPr>
          <w:rFonts w:ascii="Arial" w:eastAsia="Arial" w:hAnsi="Arial" w:cs="Arial"/>
          <w:color w:val="000000"/>
          <w:sz w:val="12"/>
          <w:szCs w:val="12"/>
        </w:rPr>
        <w:t>полностью )</w:t>
      </w:r>
      <w:proofErr w:type="gramEnd"/>
    </w:p>
    <w:p w:rsidR="00DD559F" w:rsidRDefault="00DD559F">
      <w:pPr>
        <w:rPr>
          <w:rFonts w:ascii="Arial" w:eastAsia="Arial" w:hAnsi="Arial" w:cs="Arial"/>
          <w:sz w:val="16"/>
          <w:szCs w:val="16"/>
        </w:rPr>
      </w:pPr>
    </w:p>
    <w:p w:rsidR="00DD559F" w:rsidRDefault="008C2A59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</w:t>
      </w:r>
    </w:p>
    <w:p w:rsidR="00DD559F" w:rsidRDefault="008C2A59">
      <w:pPr>
        <w:ind w:left="7080" w:firstLine="70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(дата)</w:t>
      </w:r>
    </w:p>
    <w:p w:rsidR="00DD559F" w:rsidRDefault="00DD559F">
      <w:pPr>
        <w:ind w:left="7080" w:firstLine="707"/>
        <w:jc w:val="center"/>
        <w:rPr>
          <w:rFonts w:ascii="Arial" w:eastAsia="Arial" w:hAnsi="Arial" w:cs="Arial"/>
          <w:sz w:val="16"/>
          <w:szCs w:val="16"/>
        </w:rPr>
      </w:pPr>
    </w:p>
    <w:p w:rsidR="00DD559F" w:rsidRDefault="00DD559F">
      <w:pPr>
        <w:ind w:left="7080" w:firstLine="707"/>
        <w:jc w:val="center"/>
        <w:rPr>
          <w:rFonts w:ascii="Arial" w:eastAsia="Arial" w:hAnsi="Arial" w:cs="Arial"/>
          <w:sz w:val="16"/>
          <w:szCs w:val="16"/>
        </w:rPr>
      </w:pPr>
    </w:p>
    <w:p w:rsidR="00DD559F" w:rsidRDefault="00DD559F">
      <w:pPr>
        <w:ind w:left="7080" w:firstLine="707"/>
        <w:jc w:val="center"/>
        <w:rPr>
          <w:rFonts w:ascii="Arial" w:eastAsia="Arial" w:hAnsi="Arial" w:cs="Arial"/>
          <w:sz w:val="16"/>
          <w:szCs w:val="16"/>
        </w:rPr>
      </w:pPr>
    </w:p>
    <w:p w:rsidR="00DD559F" w:rsidRDefault="008C2A59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На штрафы проверил     _______________________________   _____________________</w:t>
      </w:r>
    </w:p>
    <w:p w:rsidR="00DD559F" w:rsidRDefault="008C2A59">
      <w:pPr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2"/>
          <w:szCs w:val="12"/>
        </w:rPr>
        <w:t>(подпись)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2"/>
          <w:szCs w:val="12"/>
        </w:rPr>
        <w:t>(дата)</w:t>
      </w:r>
    </w:p>
    <w:p w:rsidR="00DD559F" w:rsidRDefault="00DD559F">
      <w:pPr>
        <w:pBdr>
          <w:top w:val="nil"/>
          <w:left w:val="nil"/>
          <w:bottom w:val="nil"/>
          <w:right w:val="nil"/>
          <w:between w:val="nil"/>
        </w:pBdr>
        <w:tabs>
          <w:tab w:val="left" w:pos="2327"/>
          <w:tab w:val="left" w:pos="3318"/>
          <w:tab w:val="left" w:pos="3827"/>
          <w:tab w:val="left" w:pos="4270"/>
          <w:tab w:val="left" w:pos="5939"/>
          <w:tab w:val="left" w:pos="7643"/>
          <w:tab w:val="left" w:pos="8505"/>
        </w:tabs>
        <w:spacing w:after="40" w:line="130" w:lineRule="auto"/>
        <w:jc w:val="center"/>
        <w:rPr>
          <w:rFonts w:ascii="Arial" w:eastAsia="Arial" w:hAnsi="Arial" w:cs="Arial"/>
          <w:b/>
          <w:color w:val="000000"/>
          <w:sz w:val="13"/>
          <w:szCs w:val="13"/>
        </w:rPr>
      </w:pPr>
    </w:p>
    <w:sectPr w:rsidR="00DD559F">
      <w:footerReference w:type="default" r:id="rId8"/>
      <w:pgSz w:w="11909" w:h="16834"/>
      <w:pgMar w:top="583" w:right="679" w:bottom="175" w:left="601" w:header="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59" w:rsidRDefault="008C2A59">
      <w:r>
        <w:separator/>
      </w:r>
    </w:p>
  </w:endnote>
  <w:endnote w:type="continuationSeparator" w:id="0">
    <w:p w:rsidR="008C2A59" w:rsidRDefault="008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9F" w:rsidRDefault="008C2A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</w:t>
    </w:r>
  </w:p>
  <w:p w:rsidR="00DD559F" w:rsidRDefault="008C2A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Подпись Арендатора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59" w:rsidRDefault="008C2A59">
      <w:r>
        <w:separator/>
      </w:r>
    </w:p>
  </w:footnote>
  <w:footnote w:type="continuationSeparator" w:id="0">
    <w:p w:rsidR="008C2A59" w:rsidRDefault="008C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762"/>
    <w:multiLevelType w:val="multilevel"/>
    <w:tmpl w:val="DA92A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7" w:hanging="405"/>
      </w:pPr>
    </w:lvl>
    <w:lvl w:ilvl="2">
      <w:start w:val="1"/>
      <w:numFmt w:val="decimal"/>
      <w:lvlText w:val="%1.%2.%3."/>
      <w:lvlJc w:val="left"/>
      <w:pPr>
        <w:ind w:left="1144" w:hanging="720"/>
      </w:pPr>
    </w:lvl>
    <w:lvl w:ilvl="3">
      <w:start w:val="1"/>
      <w:numFmt w:val="decimal"/>
      <w:lvlText w:val="%1.%2.%3.%4."/>
      <w:lvlJc w:val="left"/>
      <w:pPr>
        <w:ind w:left="1176" w:hanging="720"/>
      </w:pPr>
    </w:lvl>
    <w:lvl w:ilvl="4">
      <w:start w:val="1"/>
      <w:numFmt w:val="decimal"/>
      <w:lvlText w:val="%1.%2.%3.%4.%5."/>
      <w:lvlJc w:val="left"/>
      <w:pPr>
        <w:ind w:left="1208" w:hanging="720"/>
      </w:pPr>
    </w:lvl>
    <w:lvl w:ilvl="5">
      <w:start w:val="1"/>
      <w:numFmt w:val="decimal"/>
      <w:lvlText w:val="%1.%2.%3.%4.%5.%6."/>
      <w:lvlJc w:val="left"/>
      <w:pPr>
        <w:ind w:left="1600" w:hanging="1080"/>
      </w:pPr>
    </w:lvl>
    <w:lvl w:ilvl="6">
      <w:start w:val="1"/>
      <w:numFmt w:val="decimal"/>
      <w:lvlText w:val="%1.%2.%3.%4.%5.%6.%7."/>
      <w:lvlJc w:val="left"/>
      <w:pPr>
        <w:ind w:left="1632" w:hanging="1080"/>
      </w:pPr>
    </w:lvl>
    <w:lvl w:ilvl="7">
      <w:start w:val="1"/>
      <w:numFmt w:val="decimal"/>
      <w:lvlText w:val="%1.%2.%3.%4.%5.%6.%7.%8."/>
      <w:lvlJc w:val="left"/>
      <w:pPr>
        <w:ind w:left="1664" w:hanging="1080"/>
      </w:pPr>
    </w:lvl>
    <w:lvl w:ilvl="8">
      <w:start w:val="1"/>
      <w:numFmt w:val="decimal"/>
      <w:lvlText w:val="%1.%2.%3.%4.%5.%6.%7.%8.%9."/>
      <w:lvlJc w:val="left"/>
      <w:pPr>
        <w:ind w:left="2056" w:hanging="1440"/>
      </w:pPr>
    </w:lvl>
  </w:abstractNum>
  <w:abstractNum w:abstractNumId="1" w15:restartNumberingAfterBreak="0">
    <w:nsid w:val="1608673E"/>
    <w:multiLevelType w:val="multilevel"/>
    <w:tmpl w:val="2A6839D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AFC14CB"/>
    <w:multiLevelType w:val="multilevel"/>
    <w:tmpl w:val="B5062418"/>
    <w:lvl w:ilvl="0">
      <w:start w:val="1"/>
      <w:numFmt w:val="decimal"/>
      <w:lvlText w:val="1.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0662040"/>
    <w:multiLevelType w:val="multilevel"/>
    <w:tmpl w:val="C7F205D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5F8962AB"/>
    <w:multiLevelType w:val="multilevel"/>
    <w:tmpl w:val="04B6F9E0"/>
    <w:lvl w:ilvl="0">
      <w:start w:val="1"/>
      <w:numFmt w:val="decimal"/>
      <w:lvlText w:val="%1."/>
      <w:lvlJc w:val="left"/>
      <w:pPr>
        <w:ind w:left="680" w:hanging="360"/>
      </w:pPr>
    </w:lvl>
    <w:lvl w:ilvl="1">
      <w:start w:val="1"/>
      <w:numFmt w:val="lowerLetter"/>
      <w:lvlText w:val="%2."/>
      <w:lvlJc w:val="left"/>
      <w:pPr>
        <w:ind w:left="1400" w:hanging="360"/>
      </w:pPr>
    </w:lvl>
    <w:lvl w:ilvl="2">
      <w:start w:val="1"/>
      <w:numFmt w:val="lowerRoman"/>
      <w:lvlText w:val="%3."/>
      <w:lvlJc w:val="right"/>
      <w:pPr>
        <w:ind w:left="2120" w:hanging="180"/>
      </w:pPr>
    </w:lvl>
    <w:lvl w:ilvl="3">
      <w:start w:val="1"/>
      <w:numFmt w:val="decimal"/>
      <w:lvlText w:val="%4."/>
      <w:lvlJc w:val="left"/>
      <w:pPr>
        <w:ind w:left="2840" w:hanging="360"/>
      </w:pPr>
    </w:lvl>
    <w:lvl w:ilvl="4">
      <w:start w:val="1"/>
      <w:numFmt w:val="lowerLetter"/>
      <w:lvlText w:val="%5."/>
      <w:lvlJc w:val="left"/>
      <w:pPr>
        <w:ind w:left="3560" w:hanging="360"/>
      </w:pPr>
    </w:lvl>
    <w:lvl w:ilvl="5">
      <w:start w:val="1"/>
      <w:numFmt w:val="lowerRoman"/>
      <w:lvlText w:val="%6."/>
      <w:lvlJc w:val="right"/>
      <w:pPr>
        <w:ind w:left="4280" w:hanging="180"/>
      </w:pPr>
    </w:lvl>
    <w:lvl w:ilvl="6">
      <w:start w:val="1"/>
      <w:numFmt w:val="decimal"/>
      <w:lvlText w:val="%7."/>
      <w:lvlJc w:val="left"/>
      <w:pPr>
        <w:ind w:left="5000" w:hanging="360"/>
      </w:pPr>
    </w:lvl>
    <w:lvl w:ilvl="7">
      <w:start w:val="1"/>
      <w:numFmt w:val="lowerLetter"/>
      <w:lvlText w:val="%8."/>
      <w:lvlJc w:val="left"/>
      <w:pPr>
        <w:ind w:left="5720" w:hanging="360"/>
      </w:pPr>
    </w:lvl>
    <w:lvl w:ilvl="8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79242610"/>
    <w:multiLevelType w:val="multilevel"/>
    <w:tmpl w:val="E722898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-5016" w:hanging="360"/>
      </w:pPr>
    </w:lvl>
    <w:lvl w:ilvl="2">
      <w:start w:val="1"/>
      <w:numFmt w:val="lowerRoman"/>
      <w:lvlText w:val="%3."/>
      <w:lvlJc w:val="right"/>
      <w:pPr>
        <w:ind w:left="-4296" w:hanging="180"/>
      </w:pPr>
    </w:lvl>
    <w:lvl w:ilvl="3">
      <w:start w:val="1"/>
      <w:numFmt w:val="decimal"/>
      <w:lvlText w:val="%4."/>
      <w:lvlJc w:val="left"/>
      <w:pPr>
        <w:ind w:left="-3576" w:hanging="360"/>
      </w:pPr>
    </w:lvl>
    <w:lvl w:ilvl="4">
      <w:start w:val="1"/>
      <w:numFmt w:val="lowerLetter"/>
      <w:lvlText w:val="%5."/>
      <w:lvlJc w:val="left"/>
      <w:pPr>
        <w:ind w:left="-2856" w:hanging="360"/>
      </w:pPr>
    </w:lvl>
    <w:lvl w:ilvl="5">
      <w:start w:val="1"/>
      <w:numFmt w:val="lowerRoman"/>
      <w:lvlText w:val="%6."/>
      <w:lvlJc w:val="right"/>
      <w:pPr>
        <w:ind w:left="-2136" w:hanging="180"/>
      </w:pPr>
    </w:lvl>
    <w:lvl w:ilvl="6">
      <w:start w:val="1"/>
      <w:numFmt w:val="decimal"/>
      <w:lvlText w:val="%7."/>
      <w:lvlJc w:val="left"/>
      <w:pPr>
        <w:ind w:left="-1416" w:hanging="360"/>
      </w:pPr>
    </w:lvl>
    <w:lvl w:ilvl="7">
      <w:start w:val="1"/>
      <w:numFmt w:val="lowerLetter"/>
      <w:lvlText w:val="%8."/>
      <w:lvlJc w:val="left"/>
      <w:pPr>
        <w:ind w:left="-696" w:hanging="360"/>
      </w:pPr>
    </w:lvl>
    <w:lvl w:ilvl="8">
      <w:start w:val="1"/>
      <w:numFmt w:val="lowerRoman"/>
      <w:lvlText w:val="%9."/>
      <w:lvlJc w:val="right"/>
      <w:pPr>
        <w:ind w:left="2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9F"/>
    <w:rsid w:val="0037525C"/>
    <w:rsid w:val="008C2A59"/>
    <w:rsid w:val="00D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EDD18F"/>
  <w15:docId w15:val="{24982E45-5EB3-4106-930B-EB626A76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3831</Words>
  <Characters>21838</Characters>
  <Application>Microsoft Office Word</Application>
  <DocSecurity>0</DocSecurity>
  <Lines>181</Lines>
  <Paragraphs>51</Paragraphs>
  <ScaleCrop>false</ScaleCrop>
  <Company/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ПК-8</cp:lastModifiedBy>
  <cp:revision>3</cp:revision>
  <dcterms:created xsi:type="dcterms:W3CDTF">2025-12-04T09:41:00Z</dcterms:created>
  <dcterms:modified xsi:type="dcterms:W3CDTF">2025-12-04T09:42:00Z</dcterms:modified>
</cp:coreProperties>
</file>