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before="108" w:after="108"/>
        <w:ind w:right="-7488" w:hanging="0"/>
        <w:jc w:val="both"/>
        <w:rPr/>
      </w:pPr>
      <w:r>
        <w:rPr>
          <w:rFonts w:ascii="ArialMT" w:hAnsi="ArialMT"/>
          <w:b/>
          <w:color w:val="000080"/>
          <w:sz w:val="12"/>
        </w:rPr>
        <w:t xml:space="preserve"> </w:t>
      </w:r>
      <w:r>
        <w:rPr>
          <w:rFonts w:ascii="ArialMT" w:hAnsi="ArialMT"/>
          <w:b/>
          <w:color w:val="000080"/>
          <w:sz w:val="12"/>
        </w:rPr>
        <w:t>Договор аренды транспортного средства без экипажа №2</w:t>
      </w:r>
    </w:p>
    <w:p>
      <w:pPr>
        <w:pStyle w:val="Normal"/>
        <w:bidi w:val="0"/>
        <w:ind w:right="-7488" w:firstLine="720"/>
        <w:jc w:val="right"/>
        <w:rPr/>
      </w:pPr>
      <w:r>
        <w:rPr>
          <w:rFonts w:ascii="ArialMT" w:hAnsi="ArialMT"/>
          <w:b w:val="false"/>
          <w:color w:val="auto"/>
          <w:sz w:val="12"/>
        </w:rPr>
        <w:t xml:space="preserve">  </w:t>
      </w:r>
      <w:r>
        <w:rPr>
          <w:rFonts w:ascii="ArialMT" w:hAnsi="ArialMT"/>
          <w:b w:val="false"/>
          <w:color w:val="auto"/>
          <w:sz w:val="12"/>
        </w:rPr>
        <w:t>10-00           «09» декабря   2025г.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ООО «» в лице директора …., действующего на основании устава, ОГРН .., ИНН …, юридический адрес: , именуемое в дальнейшем "Арендодатель" с одной стороны и _______________заключили настоящий договор о нижеследующем:</w:t>
      </w:r>
    </w:p>
    <w:p>
      <w:pPr>
        <w:pStyle w:val="Normal"/>
        <w:bidi w:val="0"/>
        <w:ind w:right="-7488" w:hanging="0"/>
        <w:jc w:val="both"/>
        <w:rPr/>
      </w:pPr>
      <w:r>
        <w:rPr>
          <w:rFonts w:ascii="ArialMT" w:hAnsi="ArialMT"/>
          <w:b w:val="false"/>
          <w:color w:val="auto"/>
          <w:sz w:val="12"/>
        </w:rPr>
        <w:t>, заключили настоящий договор о нижеследующем:</w:t>
      </w:r>
    </w:p>
    <w:p>
      <w:pPr>
        <w:pStyle w:val="Normal"/>
        <w:bidi w:val="0"/>
        <w:ind w:right="-7488" w:firstLine="720"/>
        <w:jc w:val="both"/>
        <w:rPr>
          <w:rFonts w:ascii="ArialMT" w:hAnsi="ArialMT"/>
          <w:b w:val="false"/>
          <w:b w:val="false"/>
          <w:color w:val="auto"/>
          <w:sz w:val="12"/>
        </w:rPr>
      </w:pPr>
      <w:r>
        <w:rPr>
          <w:rFonts w:ascii="ArialMT" w:hAnsi="ArialMT"/>
          <w:b w:val="false"/>
          <w:color w:val="auto"/>
          <w:sz w:val="12"/>
        </w:rPr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                                          </w:t>
      </w:r>
      <w:r>
        <w:rPr>
          <w:rFonts w:ascii="ArialMT" w:hAnsi="ArialMT"/>
          <w:b/>
          <w:color w:val="auto"/>
          <w:sz w:val="12"/>
        </w:rPr>
        <w:t>1. Предмет и общие условия договора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  <w:r>
        <w:rPr>
          <w:rFonts w:ascii="ArialMT" w:hAnsi="ArialMT"/>
          <w:b w:val="false"/>
          <w:color w:val="auto"/>
          <w:sz w:val="12"/>
        </w:rPr>
        <w:t>1.1. Предметом настоящего договора аренды является предоставление Арендодателем за плату во временное владение и пользование Арендатора транспортного средства без предоставления услуг по управлению транспортным средством и по его техническому содержанию (обслуживанию) и эксплуатации.</w:t>
      </w:r>
    </w:p>
    <w:p>
      <w:pPr>
        <w:pStyle w:val="Normal"/>
        <w:bidi w:val="0"/>
        <w:ind w:left="-540" w:right="-7488" w:firstLine="720"/>
        <w:jc w:val="both"/>
        <w:rPr>
          <w:rFonts w:ascii="ArialMT" w:hAnsi="ArialMT"/>
          <w:b w:val="false"/>
          <w:b w:val="false"/>
          <w:color w:val="auto"/>
          <w:sz w:val="12"/>
        </w:rPr>
      </w:pPr>
      <w:r>
        <w:rPr>
          <w:rFonts w:ascii="ArialMT" w:hAnsi="ArialMT"/>
          <w:b w:val="false"/>
          <w:color w:val="auto"/>
          <w:sz w:val="12"/>
        </w:rPr>
      </w:r>
    </w:p>
    <w:p>
      <w:pPr>
        <w:pStyle w:val="Normal"/>
        <w:bidi w:val="0"/>
        <w:ind w:left="-540"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VIN</w:t>
      </w:r>
    </w:p>
    <w:p>
      <w:pPr>
        <w:pStyle w:val="Normal"/>
        <w:bidi w:val="0"/>
        <w:ind w:left="-540"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модель </w:t>
      </w:r>
    </w:p>
    <w:p>
      <w:pPr>
        <w:pStyle w:val="Normal"/>
        <w:bidi w:val="0"/>
        <w:ind w:left="-540"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год выпуска </w:t>
      </w:r>
    </w:p>
    <w:p>
      <w:pPr>
        <w:pStyle w:val="Normal"/>
        <w:bidi w:val="0"/>
        <w:ind w:left="-540"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номерной знак </w:t>
      </w:r>
    </w:p>
    <w:p>
      <w:pPr>
        <w:pStyle w:val="Normal"/>
        <w:bidi w:val="0"/>
        <w:ind w:left="-540"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цвет Белый,</w:t>
      </w:r>
    </w:p>
    <w:p>
      <w:pPr>
        <w:pStyle w:val="Normal"/>
        <w:bidi w:val="0"/>
        <w:ind w:left="-540"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№</w:t>
      </w:r>
      <w:r>
        <w:rPr>
          <w:rFonts w:ascii="ArialMT" w:hAnsi="ArialMT"/>
          <w:b w:val="false"/>
          <w:color w:val="auto"/>
          <w:sz w:val="12"/>
        </w:rPr>
        <w:t xml:space="preserve">кузова </w:t>
      </w:r>
    </w:p>
    <w:p>
      <w:pPr>
        <w:pStyle w:val="Normal"/>
        <w:bidi w:val="0"/>
        <w:ind w:right="-8130" w:firstLine="720"/>
        <w:jc w:val="both"/>
        <w:rPr>
          <w:rFonts w:ascii="ArialMT" w:hAnsi="ArialMT"/>
          <w:b w:val="false"/>
          <w:b w:val="false"/>
          <w:color w:val="auto"/>
          <w:sz w:val="12"/>
        </w:rPr>
      </w:pPr>
      <w:r>
        <w:rPr>
          <w:rFonts w:ascii="ArialMT" w:hAnsi="ArialMT"/>
          <w:b w:val="false"/>
          <w:color w:val="auto"/>
          <w:sz w:val="12"/>
        </w:rPr>
      </w:r>
    </w:p>
    <w:p>
      <w:pPr>
        <w:pStyle w:val="Normal"/>
        <w:bidi w:val="0"/>
        <w:ind w:right="-7488" w:hanging="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                      </w:t>
      </w:r>
      <w:r>
        <w:rPr>
          <w:rFonts w:ascii="ArialMT" w:hAnsi="ArialMT"/>
          <w:b w:val="false"/>
          <w:color w:val="auto"/>
          <w:sz w:val="12"/>
        </w:rPr>
        <w:t>1.2. Объектом аренды по настоящему договору является автомобиль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  <w:r>
        <w:rPr>
          <w:rFonts w:ascii="ArialMT" w:hAnsi="ArialMT"/>
          <w:b w:val="false"/>
          <w:color w:val="auto"/>
          <w:sz w:val="12"/>
        </w:rPr>
        <w:t>1.3. Передаваемое в аренду транспортное средство (пункт 1.2. договора) должно находиться в исправном состоянии, отвечающем требованиям, предъявляемым к эксплуатируемым транспортным средствам, используемым для производственных, потребительских, коммерческих и иных целей в соответствии с конструктивным назначением арендуемого транспортного средства.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  <w:r>
        <w:rPr>
          <w:rFonts w:ascii="ArialMT" w:hAnsi="ArialMT"/>
          <w:b w:val="false"/>
          <w:color w:val="auto"/>
          <w:sz w:val="12"/>
        </w:rPr>
        <w:t>1.4. В течение всего срока аренды Арендатор своими силами и за свой счет обеспечивает управление арендованным транспортным средством.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1.5. Ответственность за вред (ущерб), причиненный арендованным транспортным средством, его механизмами, устройствами, и оборудованием третьим лицам, несет Арендатор. </w:t>
      </w:r>
    </w:p>
    <w:p>
      <w:pPr>
        <w:pStyle w:val="Normal"/>
        <w:bidi w:val="0"/>
        <w:spacing w:before="108" w:after="108"/>
        <w:ind w:right="-7488" w:hanging="0"/>
        <w:jc w:val="center"/>
        <w:rPr/>
      </w:pPr>
      <w:r>
        <w:rPr>
          <w:rFonts w:ascii="ArialMT" w:hAnsi="ArialMT"/>
          <w:b/>
          <w:color w:val="000080"/>
          <w:sz w:val="12"/>
        </w:rPr>
        <w:t xml:space="preserve"> </w:t>
      </w:r>
      <w:r>
        <w:rPr>
          <w:rFonts w:ascii="ArialMT" w:hAnsi="ArialMT"/>
          <w:b/>
          <w:color w:val="000080"/>
          <w:sz w:val="12"/>
        </w:rPr>
        <w:t xml:space="preserve">2. Дополнительно Арендодатель обязуется: </w:t>
      </w:r>
    </w:p>
    <w:p>
      <w:pPr>
        <w:pStyle w:val="Normal"/>
        <w:bidi w:val="0"/>
        <w:ind w:right="-7488" w:hanging="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                      </w:t>
      </w:r>
      <w:r>
        <w:rPr>
          <w:rFonts w:ascii="ArialMT" w:hAnsi="ArialMT"/>
          <w:b w:val="false"/>
          <w:color w:val="auto"/>
          <w:sz w:val="12"/>
        </w:rPr>
        <w:t>2.1. Передать по акту приема-передачи, транспортное средство, являющееся объектом аренды.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  <w:r>
        <w:rPr>
          <w:rFonts w:ascii="ArialMT" w:hAnsi="ArialMT"/>
          <w:b w:val="false"/>
          <w:color w:val="auto"/>
          <w:sz w:val="12"/>
        </w:rPr>
        <w:t>2.2. В присутствии Арендатора по договору аренды проверить исправность сдаваемого в аренду транспортного средства, а также ознакомить Арендатора с правилами эксплуатации его либо выдать Арендатору письменные инструкции о правилах и порядке пользования этим транспортным средством.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  <w:r>
        <w:rPr>
          <w:rFonts w:ascii="ArialMT" w:hAnsi="ArialMT"/>
          <w:b w:val="false"/>
          <w:color w:val="auto"/>
          <w:sz w:val="12"/>
        </w:rPr>
        <w:t>2.3. Оказывать в период действия договора аренды Арендатору консультационную, информационную, техническую и иную помощь в целях наиболее эффективного и грамотного использования Арендатором транспортного средства, переданного ему во временное владение и пользование по настоящему договору аренды.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  <w:r>
        <w:rPr>
          <w:rFonts w:ascii="ArialMT" w:hAnsi="ArialMT"/>
          <w:b w:val="false"/>
          <w:color w:val="auto"/>
          <w:sz w:val="12"/>
        </w:rPr>
        <w:t xml:space="preserve">2.4. В случае полного выхода из строя в период срока действия договора арендованного транспортного средства по согласованию с Арендатором рассмотреть вопрос о возможной замене такого транспортного средства на аналогичное. </w:t>
      </w:r>
    </w:p>
    <w:p>
      <w:pPr>
        <w:pStyle w:val="Normal"/>
        <w:bidi w:val="0"/>
        <w:spacing w:before="108" w:after="108"/>
        <w:ind w:right="-7488" w:hanging="0"/>
        <w:jc w:val="center"/>
        <w:rPr/>
      </w:pPr>
      <w:r>
        <w:rPr>
          <w:rFonts w:ascii="ArialMT" w:hAnsi="ArialMT"/>
          <w:b/>
          <w:color w:val="000080"/>
          <w:sz w:val="12"/>
        </w:rPr>
        <w:t xml:space="preserve"> </w:t>
      </w:r>
      <w:r>
        <w:rPr>
          <w:rFonts w:ascii="ArialMT" w:hAnsi="ArialMT"/>
          <w:b/>
          <w:color w:val="000080"/>
          <w:sz w:val="12"/>
        </w:rPr>
        <w:t xml:space="preserve">3. Дополнительно Арендатор обязуется: </w:t>
      </w:r>
    </w:p>
    <w:p>
      <w:pPr>
        <w:pStyle w:val="Normal"/>
        <w:bidi w:val="0"/>
        <w:ind w:right="-7488" w:hanging="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  <w:r>
        <w:rPr>
          <w:rFonts w:ascii="ArialMT" w:hAnsi="ArialMT"/>
          <w:b w:val="false"/>
          <w:color w:val="auto"/>
          <w:sz w:val="12"/>
        </w:rPr>
        <w:t>3.1. Использовать полученное в аренду транспортное средство в соответствии с условиями настоящего договора и исключительно по прямому потребительскому назначению названного транспортного средства исключительно в личных целях, не превышая максимально разрешенную ПДД скорость.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  <w:r>
        <w:rPr>
          <w:rFonts w:ascii="ArialMT" w:hAnsi="ArialMT"/>
          <w:b w:val="false"/>
          <w:color w:val="auto"/>
          <w:sz w:val="12"/>
        </w:rPr>
        <w:t>3.2. Нести возникающие в связи с коммерческой эксплуатацией арендованного транспортного средства расходы, в том числе расходы на оплату горюче-смазочных и других расходуемых в процессе эксплуатации материалов и на оплату сборов, взимаемых на законных основаниях в установленном порядке.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3.3. В сроки, согласованные сторонами настоящего договора, вносить арендную плату за пользование полученным в аренду транспортным средством без экипажа.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  <w:r>
        <w:rPr>
          <w:rFonts w:ascii="ArialMT" w:hAnsi="ArialMT"/>
          <w:b w:val="false"/>
          <w:color w:val="auto"/>
          <w:sz w:val="12"/>
        </w:rPr>
        <w:t>3.4. Возвратить арендованное транспортное средство незамедлительно после истечения срока действия настоящего договора или прекращения действия его по иным основаниям.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3.5. Оплатить услуги дозаправки и мойки автомобиля, в случае  возврата автомобиля с меньшим количеством бензина, либо грязным (Бензин АИ95 ЭКТО 60-00 руб./литр, Мойка кузова 500 руб. Мойка салона 500 руб. в случае необходимости химчистки – по прайс-листу авто-мойки), если при возврате внешнее состояние автомобиля затрудняет его осмотр, осмотр проводится только после мойки;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3.6.Не передавать управление настоящим транспортным средством третьим лицам. Использовать автомобиль только на согласованной территории эксплуатации Пензенская область.</w:t>
      </w:r>
    </w:p>
    <w:p>
      <w:pPr>
        <w:pStyle w:val="Normal"/>
        <w:bidi w:val="0"/>
        <w:ind w:right="-7488" w:hanging="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             </w:t>
      </w:r>
      <w:r>
        <w:rPr>
          <w:rFonts w:ascii="ArialMT" w:hAnsi="ArialMT"/>
          <w:b w:val="false"/>
          <w:color w:val="auto"/>
          <w:sz w:val="12"/>
        </w:rPr>
        <w:t>3.7.В случае нарушения правил дорожного движения явиться по вызову инспектора центра фиксации ГИБДД для дачи объяснения. Вызов осуществляется по контактному телефону, указанному в настоящем договоре. В случае если Инспектору центра фиксации ГИБДД не удастся связаться по контактному номеру телефона, указанному в настоящем договоре, Арендатор признает себя виновным в нарушениях правил дорожного движения в период действия настоящего договора до момента подписания акта-приема передачи (возврата).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3.8.По письменному согласованию с арендодателем оплатить штраф, а так же банковскую комиссию за перечисление штрафа, выставленный Арендодателю, как собственнику транспортного средства. В данном случае п.3.7 настоящего договора не применяется. </w:t>
      </w:r>
    </w:p>
    <w:p>
      <w:pPr>
        <w:pStyle w:val="Normal"/>
        <w:bidi w:val="0"/>
        <w:ind w:right="-7488" w:firstLine="720"/>
        <w:jc w:val="left"/>
        <w:rPr/>
      </w:pPr>
      <w:r>
        <w:rPr>
          <w:rFonts w:ascii="ArialMT" w:hAnsi="ArialMT"/>
          <w:b w:val="false"/>
          <w:color w:val="auto"/>
          <w:sz w:val="12"/>
        </w:rPr>
        <w:t>3.9. Оплатить штрафы, выявленные с помощью специализированных устройств, работающих в автоматическом режиме.</w:t>
      </w:r>
    </w:p>
    <w:p>
      <w:pPr>
        <w:pStyle w:val="Normal"/>
        <w:bidi w:val="0"/>
        <w:ind w:right="-7488" w:firstLine="720"/>
        <w:jc w:val="left"/>
        <w:rPr/>
      </w:pPr>
      <w:r>
        <w:rPr>
          <w:rFonts w:ascii="ArialMT" w:hAnsi="ArialMT"/>
          <w:b w:val="false"/>
          <w:color w:val="auto"/>
          <w:sz w:val="12"/>
        </w:rPr>
        <w:t>3.10. Оплатить штраф в размере 15000 рублей за факт совершения ДТП по своей вине.</w:t>
      </w:r>
    </w:p>
    <w:p>
      <w:pPr>
        <w:pStyle w:val="Normal"/>
        <w:bidi w:val="0"/>
        <w:ind w:right="-7488" w:firstLine="720"/>
        <w:jc w:val="left"/>
        <w:rPr/>
      </w:pPr>
      <w:r>
        <w:rPr>
          <w:rFonts w:ascii="ArialMT" w:hAnsi="ArialMT"/>
          <w:b w:val="false"/>
          <w:color w:val="auto"/>
          <w:sz w:val="12"/>
        </w:rPr>
        <w:t>3.11. Предоставить действительные данные (в т.ч. персональные данные) в целях заключения и</w:t>
      </w:r>
    </w:p>
    <w:p>
      <w:pPr>
        <w:pStyle w:val="Normal"/>
        <w:bidi w:val="0"/>
        <w:ind w:right="-7488" w:firstLine="720"/>
        <w:jc w:val="left"/>
        <w:rPr/>
      </w:pPr>
      <w:r>
        <w:rPr>
          <w:rFonts w:ascii="ArialMT" w:hAnsi="ArialMT"/>
          <w:b w:val="false"/>
          <w:color w:val="auto"/>
          <w:sz w:val="12"/>
        </w:rPr>
        <w:t>автомобилем.</w:t>
      </w:r>
    </w:p>
    <w:p>
      <w:pPr>
        <w:pStyle w:val="Normal"/>
        <w:bidi w:val="0"/>
        <w:spacing w:before="108" w:after="108"/>
        <w:ind w:right="-7488" w:hanging="0"/>
        <w:jc w:val="center"/>
        <w:rPr/>
      </w:pPr>
      <w:r>
        <w:rPr>
          <w:rFonts w:ascii="ArialMT" w:hAnsi="ArialMT"/>
          <w:b/>
          <w:color w:val="000080"/>
          <w:sz w:val="12"/>
        </w:rPr>
        <w:t xml:space="preserve">4. Ответственность за гибель и повреждение транспортного средства </w:t>
      </w:r>
    </w:p>
    <w:p>
      <w:pPr>
        <w:pStyle w:val="Normal"/>
        <w:bidi w:val="0"/>
        <w:ind w:right="-7488" w:firstLine="720"/>
        <w:jc w:val="both"/>
        <w:rPr>
          <w:rFonts w:ascii="ArialMT" w:hAnsi="ArialMT"/>
          <w:b w:val="false"/>
          <w:b w:val="false"/>
          <w:color w:val="auto"/>
          <w:sz w:val="12"/>
        </w:rPr>
      </w:pPr>
      <w:r>
        <w:rPr>
          <w:rFonts w:ascii="ArialMT" w:hAnsi="ArialMT"/>
          <w:b w:val="false"/>
          <w:color w:val="auto"/>
          <w:sz w:val="12"/>
        </w:rPr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  <w:r>
        <w:rPr>
          <w:rFonts w:ascii="ArialMT" w:hAnsi="ArialMT"/>
          <w:b w:val="false"/>
          <w:color w:val="auto"/>
          <w:sz w:val="12"/>
        </w:rPr>
        <w:t xml:space="preserve">Арендатор обязан возместить Арендодателю убытки, причиненные в случае гибели или повреждения арендованного транспортного средства, в том числе упущенную выгоду (из расчета 3 000 рублей за каждые сутки вынужденного простоя), в случае, если повреждение автомобиля произошло по вине арендатора или автомобиль не возвращен арендатором в срок, указанный в п.7.2 настоящего договора. </w:t>
      </w:r>
    </w:p>
    <w:p>
      <w:pPr>
        <w:pStyle w:val="Normal"/>
        <w:bidi w:val="0"/>
        <w:spacing w:before="108" w:after="108"/>
        <w:ind w:right="-7488" w:hanging="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                                                 </w:t>
      </w:r>
      <w:r>
        <w:rPr>
          <w:rFonts w:ascii="ArialMT" w:hAnsi="ArialMT"/>
          <w:b/>
          <w:color w:val="000080"/>
          <w:sz w:val="12"/>
        </w:rPr>
        <w:t xml:space="preserve">5. Арендная плата по договору и порядок расчетов. </w:t>
      </w:r>
    </w:p>
    <w:p>
      <w:pPr>
        <w:pStyle w:val="Normal"/>
        <w:bidi w:val="0"/>
        <w:ind w:right="-7488" w:hanging="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                      </w:t>
      </w:r>
      <w:r>
        <w:rPr>
          <w:rFonts w:ascii="ArialMT" w:hAnsi="ArialMT"/>
          <w:b w:val="false"/>
          <w:color w:val="auto"/>
          <w:sz w:val="12"/>
        </w:rPr>
        <w:t>5.1. Стороны настоящего договора установили, что стоимость пользования транспортным средством, переданным в аренду Арендатору, за каждые сутки 3 500  рублей.  Доставка автомобиля и возврат автомобиля вне офиса оплачиваются в размере 500 рублей (за каждую услугу). Арендная плата вносится ежедневно за каждый день аренды автомобиля, либо предоплатой за весь срок действия договора.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5.2. Автомобиль сдается в аренду на срок не менее 24-х часов (одни сутки) с момента получения автомобиля. При аренде на меньший срок оплата взимается как за целые сутки;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5.3. Задержка возврата автомобиля на время от 1-го до 6-ти часов оплачивается как 0,5 суток аренды, свыше 6-ти часов - как целые сутки.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                           </w:t>
      </w:r>
      <w:r>
        <w:rPr>
          <w:rFonts w:ascii="ArialMT" w:hAnsi="ArialMT"/>
          <w:b w:val="false"/>
          <w:color w:val="auto"/>
          <w:sz w:val="12"/>
        </w:rPr>
        <w:t>6. Ответственность сторон и форс-мажор.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6.1. Арендатор обязан возместить любой ущерб, причиненный транспортному средству, а так же ущерб, причиненный третьим лицам либо имуществу третьих лиц.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6.2.В случае нарушения любого пункта договора,  Арендатор обязуется оплатить Арендодателю штраф в размере 10000 (десять тысяч) рублей, а так же расходы на представителя, любые другие судебные издержки, связанные с обжалованием постановлений о нарушении правил дорожного движения. В случае нарушения п. 3.6. настоящего договора оплатить штраф 1 000 000 (один  миллион ) рублей. В случае нарушения максимально разрешенной ПДД скорости более чем на 40 км/час оплатить штраф 10000 рублей.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6.3. В случае нарушения сроков расчета, указанных в п. 5.1. Стоимость арендной платы удваивается. В случае нарушения сроков оплаты более чем на 1 сутки арендодатель имеет право эвакуировать автомобиль на свою стоянку. Стоимость эвакуации автомобиля составляет 5000 рублей (в Пределах города ) + 50 рублей за каждый километр от границы города.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6.4. В случае, если Арендатор, либо любое другое лицо, которому передано управление арендатором,  находился за рулем (в т.ч. управлял арендованным ТС) в состоянии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алкогольного, наркотического, токсического или иного опьянения либо отказался от прохождения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освидетельствования на состояние опьянения, Клиент оплачивает Арендодателю штраф в размере 100 000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(сто тысяч) рублей.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6.5. В случае самовольного отключения либо повреждения в ТС трекера (устройства GPS), Арендатор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оплачивает Арендодателю штраф в размере 150 000 (сто пятьдесят тысяч) рублей.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6.6. В случае эвакуации (перемещения) ТС вследствие действий (бездействия) Арендатора, Арендатор оплачивает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Арендодателю штраф в размере 10000 (десять тысяч) рублей.</w:t>
      </w:r>
    </w:p>
    <w:p>
      <w:pPr>
        <w:pStyle w:val="Normal"/>
        <w:bidi w:val="0"/>
        <w:spacing w:before="108" w:after="108"/>
        <w:ind w:right="-7488" w:hanging="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                                                </w:t>
      </w:r>
      <w:r>
        <w:rPr>
          <w:rFonts w:ascii="ArialMT" w:hAnsi="ArialMT"/>
          <w:b/>
          <w:color w:val="000080"/>
          <w:sz w:val="12"/>
        </w:rPr>
        <w:t xml:space="preserve"> </w:t>
      </w:r>
      <w:r>
        <w:rPr>
          <w:rFonts w:ascii="ArialMT" w:hAnsi="ArialMT"/>
          <w:b/>
          <w:color w:val="000080"/>
          <w:sz w:val="12"/>
        </w:rPr>
        <w:t xml:space="preserve">7. Срок действия, возможность и порядок расторжения договора 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</w:t>
      </w:r>
      <w:r>
        <w:rPr>
          <w:rFonts w:ascii="ArialMT" w:hAnsi="ArialMT"/>
          <w:b w:val="false"/>
          <w:color w:val="auto"/>
          <w:sz w:val="12"/>
        </w:rPr>
        <w:t>7.1. Настоящий договор может быть расторгнут по соглашению сторон, возврат денежных средств, оплаченных арендатором, не производится.</w:t>
      </w:r>
    </w:p>
    <w:p>
      <w:pPr>
        <w:pStyle w:val="Normal"/>
        <w:bidi w:val="0"/>
        <w:ind w:right="-7488" w:firstLine="720"/>
        <w:jc w:val="both"/>
        <w:rPr/>
      </w:pPr>
      <w:r>
        <w:rPr>
          <w:rFonts w:ascii="ArialMT" w:hAnsi="ArialMT"/>
          <w:b w:val="false"/>
          <w:color w:val="auto"/>
          <w:sz w:val="12"/>
        </w:rPr>
        <w:t>7.2. Арендатор обязан вернуть машину в срок до        10– 00        «13» декабря   2025 г.</w:t>
      </w:r>
    </w:p>
    <w:p>
      <w:pPr>
        <w:pStyle w:val="Normal"/>
        <w:bidi w:val="0"/>
        <w:ind w:right="-7488" w:hanging="0"/>
        <w:jc w:val="both"/>
        <w:rPr/>
      </w:pPr>
      <w:r>
        <w:rPr>
          <w:rFonts w:ascii="ArialMT" w:hAnsi="ArialMT"/>
          <w:b w:val="false"/>
          <w:color w:val="auto"/>
          <w:sz w:val="12"/>
        </w:rPr>
        <w:t xml:space="preserve">                                                  </w:t>
      </w:r>
      <w:r>
        <w:rPr>
          <w:rFonts w:ascii="ArialMT" w:hAnsi="ArialMT"/>
          <w:b/>
          <w:color w:val="auto"/>
          <w:sz w:val="12"/>
        </w:rPr>
        <w:t>8. Порядок возврата автомобиля арендодателю</w:t>
      </w:r>
      <w:r>
        <w:rPr>
          <w:rFonts w:ascii="ArialMT" w:hAnsi="ArialMT"/>
          <w:b w:val="false"/>
          <w:color w:val="auto"/>
          <w:sz w:val="12"/>
        </w:rPr>
        <w:t>.</w:t>
      </w:r>
    </w:p>
    <w:p>
      <w:pPr>
        <w:pStyle w:val="Normal"/>
        <w:bidi w:val="0"/>
        <w:spacing w:before="108" w:after="108"/>
        <w:ind w:right="-7488" w:hanging="0"/>
        <w:jc w:val="both"/>
        <w:rPr/>
      </w:pPr>
      <w:r>
        <w:rPr>
          <w:rFonts w:ascii="ArialMT" w:hAnsi="ArialMT"/>
          <w:b w:val="false"/>
          <w:color w:val="auto"/>
          <w:sz w:val="12"/>
        </w:rPr>
        <w:t>8.1. Арендодатель принимает автомобиль у арендатора по акту приема – передачи(возврата) автомобиля, в котором указывается пробег автомобиля его состояние, наличие повреждений. В случае если автомобиль предоставляется в грязном виде, об этом делается отметка в акте приема – передачи и осмотр автомобиля на предмет повреждений делается после мойки автомобиля.       8.2.Арендодатель имеет право предъявить претензии арендатору в течении 5 дней с момента возврата автомобиля, в случае скрытых повреждений (подвески, КПП, двигателя, других повреждений которые не возможно выявить при визуальном осмотре), а так же в случае не составления, либо не подписания арендатором акта приема-передачи(возврата) автомобиля.</w:t>
      </w:r>
    </w:p>
    <w:p>
      <w:pPr>
        <w:pStyle w:val="Normal"/>
        <w:bidi w:val="0"/>
        <w:ind w:right="-7488" w:hanging="0"/>
        <w:jc w:val="both"/>
        <w:rPr/>
      </w:pPr>
      <w:r>
        <w:rPr>
          <w:rFonts w:ascii="ArialMT" w:hAnsi="ArialMT"/>
          <w:b/>
          <w:color w:val="auto"/>
          <w:sz w:val="12"/>
        </w:rPr>
        <w:t xml:space="preserve">                                          </w:t>
      </w:r>
      <w:r>
        <w:rPr>
          <w:rFonts w:ascii="ArialMT" w:hAnsi="ArialMT"/>
          <w:b/>
          <w:color w:val="auto"/>
          <w:sz w:val="12"/>
        </w:rPr>
        <w:t>9. Способы внесения арендной платы за автомобиль.</w:t>
      </w:r>
    </w:p>
    <w:p>
      <w:pPr>
        <w:pStyle w:val="Normal"/>
        <w:bidi w:val="0"/>
        <w:ind w:right="-7488" w:hanging="0"/>
        <w:jc w:val="left"/>
        <w:rPr/>
      </w:pPr>
      <w:r>
        <w:rPr>
          <w:rFonts w:ascii="ArialMT" w:hAnsi="ArialMT"/>
          <w:b w:val="false"/>
          <w:color w:val="auto"/>
          <w:sz w:val="12"/>
        </w:rPr>
        <w:t xml:space="preserve">     </w:t>
      </w:r>
      <w:r>
        <w:rPr>
          <w:rFonts w:ascii="TimesNewRomanPSMT" w:hAnsi="TimesNewRomanPSMT"/>
          <w:b w:val="false"/>
          <w:color w:val="auto"/>
          <w:sz w:val="12"/>
        </w:rPr>
        <w:t xml:space="preserve"> </w:t>
      </w:r>
      <w:r>
        <w:rPr>
          <w:rFonts w:ascii="TimesNewRomanPSMT" w:hAnsi="TimesNewRomanPSMT"/>
          <w:b w:val="false"/>
          <w:color w:val="auto"/>
          <w:sz w:val="12"/>
        </w:rPr>
        <w:t>9.1. Безналичным переводом, согласно выставленного счета.</w:t>
      </w:r>
    </w:p>
    <w:p>
      <w:pPr>
        <w:pStyle w:val="Normal"/>
        <w:bidi w:val="0"/>
        <w:ind w:right="-7488" w:firstLine="142"/>
        <w:jc w:val="left"/>
        <w:rPr/>
      </w:pPr>
      <w:r>
        <w:rPr>
          <w:rFonts w:ascii="TimesNewRomanPSMT" w:hAnsi="TimesNewRomanPSMT"/>
          <w:b w:val="false"/>
          <w:color w:val="auto"/>
          <w:sz w:val="12"/>
        </w:rPr>
        <w:t xml:space="preserve">  </w:t>
      </w:r>
      <w:r>
        <w:rPr>
          <w:rFonts w:ascii="TimesNewRomanPSMT" w:hAnsi="TimesNewRomanPSMT"/>
          <w:b w:val="false"/>
          <w:color w:val="auto"/>
          <w:sz w:val="12"/>
        </w:rPr>
        <w:t>9.2  Наличным и безналичным способом.</w:t>
      </w:r>
    </w:p>
    <w:p>
      <w:pPr>
        <w:pStyle w:val="Normal"/>
        <w:bidi w:val="0"/>
        <w:ind w:left="-540" w:right="-7488" w:firstLine="720"/>
        <w:jc w:val="both"/>
        <w:rPr>
          <w:rFonts w:ascii="ArialMT" w:hAnsi="ArialMT"/>
          <w:b w:val="false"/>
          <w:b w:val="false"/>
          <w:color w:val="auto"/>
          <w:sz w:val="12"/>
        </w:rPr>
      </w:pPr>
      <w:r>
        <w:rPr>
          <w:rFonts w:ascii="ArialMT" w:hAnsi="ArialMT"/>
          <w:b w:val="false"/>
          <w:color w:val="auto"/>
          <w:sz w:val="12"/>
        </w:rPr>
      </w:r>
    </w:p>
    <w:tbl>
      <w:tblPr>
        <w:tblW w:w="10348" w:type="dxa"/>
        <w:jc w:val="left"/>
        <w:tblInd w:w="-109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</w:tblPr>
      <w:tblGrid>
        <w:gridCol w:w="5238"/>
        <w:gridCol w:w="5109"/>
      </w:tblGrid>
      <w:tr>
        <w:trPr/>
        <w:tc>
          <w:tcPr>
            <w:tcW w:w="52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right="-7488" w:hanging="0"/>
              <w:jc w:val="both"/>
              <w:rPr/>
            </w:pPr>
            <w:r>
              <w:rPr>
                <w:rFonts w:ascii="TimesNewRomanPSMT" w:hAnsi="TimesNewRomanPSMT"/>
                <w:b w:val="false"/>
                <w:color w:val="auto"/>
                <w:sz w:val="12"/>
              </w:rPr>
              <w:t xml:space="preserve">       </w:t>
            </w:r>
            <w:r>
              <w:rPr>
                <w:rFonts w:ascii="TimesNewRomanPSMT" w:hAnsi="TimesNewRomanPSMT"/>
                <w:b w:val="false"/>
                <w:color w:val="auto"/>
                <w:sz w:val="12"/>
              </w:rPr>
              <w:t>АРЕНДОДАТЕЛЬ</w:t>
            </w:r>
          </w:p>
        </w:tc>
        <w:tc>
          <w:tcPr>
            <w:tcW w:w="5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right="-7488" w:hanging="0"/>
              <w:jc w:val="left"/>
              <w:rPr/>
            </w:pPr>
            <w:r>
              <w:rPr>
                <w:rFonts w:ascii="TimesNewRomanPSMT" w:hAnsi="TimesNewRomanPSMT"/>
                <w:b w:val="false"/>
                <w:color w:val="auto"/>
                <w:sz w:val="12"/>
              </w:rPr>
              <w:t xml:space="preserve">       </w:t>
            </w:r>
            <w:r>
              <w:rPr>
                <w:rFonts w:ascii="TimesNewRomanPSMT" w:hAnsi="TimesNewRomanPSMT"/>
                <w:b w:val="false"/>
                <w:color w:val="auto"/>
                <w:sz w:val="12"/>
              </w:rPr>
              <w:t>АРЕНДАТОР</w:t>
            </w:r>
          </w:p>
        </w:tc>
      </w:tr>
      <w:tr>
        <w:trPr/>
        <w:tc>
          <w:tcPr>
            <w:tcW w:w="52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lineRule="auto" w:line="276"/>
              <w:ind w:right="-7270" w:hanging="0"/>
              <w:jc w:val="both"/>
              <w:rPr/>
            </w:pPr>
            <w:r>
              <w:rPr>
                <w:rFonts w:ascii="TimesNewRomanPSMT" w:hAnsi="TimesNewRomanPSMT"/>
                <w:b w:val="false"/>
                <w:color w:val="auto"/>
                <w:sz w:val="12"/>
              </w:rPr>
              <w:t xml:space="preserve"> </w:t>
            </w:r>
            <w:r>
              <w:rPr>
                <w:rFonts w:ascii="TimesNewRomanPSMT" w:hAnsi="TimesNewRomanPSMT"/>
                <w:b w:val="false"/>
                <w:color w:val="auto"/>
                <w:sz w:val="12"/>
              </w:rPr>
              <w:t>______-</w:t>
            </w:r>
          </w:p>
        </w:tc>
        <w:tc>
          <w:tcPr>
            <w:tcW w:w="5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ind w:right="-7488" w:hanging="0"/>
              <w:jc w:val="left"/>
              <w:rPr>
                <w:rFonts w:ascii="TimesNewRomanPSMT" w:hAnsi="TimesNewRomanPSMT"/>
                <w:b w:val="false"/>
                <w:b w:val="false"/>
                <w:color w:val="auto"/>
                <w:sz w:val="12"/>
              </w:rPr>
            </w:pPr>
            <w:r>
              <w:rPr>
                <w:rFonts w:ascii="TimesNewRomanPSMT" w:hAnsi="TimesNewRomanPSMT"/>
                <w:b w:val="false"/>
                <w:color w:val="auto"/>
                <w:sz w:val="12"/>
              </w:rPr>
            </w:r>
          </w:p>
          <w:p>
            <w:pPr>
              <w:pStyle w:val="Normal"/>
              <w:widowControl w:val="false"/>
              <w:tabs>
                <w:tab w:val="clear" w:pos="709"/>
              </w:tabs>
              <w:bidi w:val="0"/>
              <w:spacing w:before="0" w:after="60"/>
              <w:ind w:right="-7324" w:firstLine="720"/>
              <w:jc w:val="left"/>
              <w:rPr>
                <w:rFonts w:ascii="TimesNewRomanPSMT" w:hAnsi="TimesNewRomanPSMT"/>
                <w:b w:val="false"/>
                <w:b w:val="false"/>
                <w:color w:val="auto"/>
                <w:sz w:val="12"/>
              </w:rPr>
            </w:pPr>
            <w:r>
              <w:rPr>
                <w:rFonts w:ascii="TimesNewRomanPSMT" w:hAnsi="TimesNewRomanPSMT"/>
                <w:b w:val="false"/>
                <w:color w:val="auto"/>
                <w:sz w:val="12"/>
              </w:rPr>
            </w:r>
          </w:p>
        </w:tc>
      </w:tr>
    </w:tbl>
    <w:p>
      <w:pPr>
        <w:pStyle w:val="Normal"/>
        <w:widowControl w:val="false"/>
        <w:bidi w:val="0"/>
        <w:ind w:right="-7488" w:hanging="0"/>
        <w:jc w:val="both"/>
        <w:rPr>
          <w:rFonts w:ascii="ArialMT" w:hAnsi="ArialMT"/>
          <w:b w:val="false"/>
          <w:b w:val="false"/>
          <w:color w:val="auto"/>
          <w:sz w:val="12"/>
        </w:rPr>
      </w:pPr>
      <w:r>
        <w:rPr>
          <w:rFonts w:ascii="ArialMT" w:hAnsi="ArialMT"/>
          <w:b w:val="false"/>
          <w:color w:val="auto"/>
          <w:sz w:val="12"/>
        </w:rPr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MT"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LibreOffice/7.2.7.2$MacOSX_X86_64 LibreOffice_project/8d71d29d553c0f7dcbfa38fbfda25ee34cce99a2</Application>
  <AppVersion>15.0000</AppVersion>
  <Pages>1</Pages>
  <Words>1157</Words>
  <Characters>7810</Characters>
  <CharactersWithSpaces>9348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2025-12-11T14:12:54Z</dcterms:created>
  <dc:creator/>
  <dc:description/>
  <dc:language>ru-RU</dc:language>
  <cp:lastModifiedBy/>
  <dcterms:modified xsi:type="dcterms:W3CDTF">2025-12-11T14:13:33Z</dcterms:modified>
  <cp:revision>1</cp:revision>
  <dc:subject/>
  <dc:title/>
</cp:coreProperties>
</file>